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05A" w:rsidRPr="00FB3479" w:rsidRDefault="0050405A" w:rsidP="0050405A">
      <w:pPr>
        <w:jc w:val="center"/>
        <w:outlineLvl w:val="0"/>
        <w:rPr>
          <w:rFonts w:ascii="Times New Roman" w:hAnsi="Times New Roman" w:cs="Times New Roman"/>
          <w:b/>
          <w:sz w:val="24"/>
          <w:szCs w:val="24"/>
        </w:rPr>
      </w:pPr>
      <w:bookmarkStart w:id="0" w:name="_Toc29556883"/>
      <w:r w:rsidRPr="00FB3479">
        <w:rPr>
          <w:rFonts w:ascii="Times New Roman" w:hAnsi="Times New Roman" w:cs="Times New Roman"/>
          <w:b/>
          <w:sz w:val="24"/>
          <w:szCs w:val="24"/>
        </w:rPr>
        <w:t>ABSTRACT</w:t>
      </w:r>
      <w:bookmarkEnd w:id="0"/>
    </w:p>
    <w:p w:rsidR="0050405A" w:rsidRPr="00FB3479" w:rsidRDefault="0050405A" w:rsidP="0050405A">
      <w:pPr>
        <w:jc w:val="both"/>
        <w:rPr>
          <w:rFonts w:ascii="Times New Roman" w:hAnsi="Times New Roman" w:cs="Times New Roman"/>
          <w:sz w:val="24"/>
          <w:szCs w:val="24"/>
        </w:rPr>
      </w:pPr>
      <w:r w:rsidRPr="00FB3479">
        <w:rPr>
          <w:rFonts w:ascii="Times New Roman" w:hAnsi="Times New Roman" w:cs="Times New Roman"/>
          <w:sz w:val="24"/>
          <w:szCs w:val="24"/>
        </w:rPr>
        <w:t xml:space="preserve">Field experiment </w:t>
      </w:r>
      <w:r>
        <w:rPr>
          <w:rFonts w:ascii="Times New Roman" w:hAnsi="Times New Roman" w:cs="Times New Roman"/>
          <w:sz w:val="24"/>
          <w:szCs w:val="24"/>
        </w:rPr>
        <w:t>w</w:t>
      </w:r>
      <w:r w:rsidRPr="00FB3479">
        <w:rPr>
          <w:rFonts w:ascii="Times New Roman" w:hAnsi="Times New Roman" w:cs="Times New Roman"/>
          <w:sz w:val="24"/>
          <w:szCs w:val="24"/>
        </w:rPr>
        <w:t xml:space="preserve">as conducted during 2019 rainy season at </w:t>
      </w:r>
      <w:proofErr w:type="spellStart"/>
      <w:r w:rsidRPr="00FB3479">
        <w:rPr>
          <w:rFonts w:ascii="Times New Roman" w:hAnsi="Times New Roman" w:cs="Times New Roman"/>
          <w:sz w:val="24"/>
          <w:szCs w:val="24"/>
        </w:rPr>
        <w:t>Dryland</w:t>
      </w:r>
      <w:proofErr w:type="spellEnd"/>
      <w:r w:rsidRPr="00FB3479">
        <w:rPr>
          <w:rFonts w:ascii="Times New Roman" w:hAnsi="Times New Roman" w:cs="Times New Roman"/>
          <w:sz w:val="24"/>
          <w:szCs w:val="24"/>
        </w:rPr>
        <w:t xml:space="preserve"> Teaching and Research Farm of Usmanu Danfodiyo University, Sokoto. Sokoto lies on latitude 13</w:t>
      </w:r>
      <w:r w:rsidRPr="00FB3479">
        <w:rPr>
          <w:rFonts w:ascii="Times New Roman" w:hAnsi="Times New Roman" w:cs="Times New Roman"/>
          <w:sz w:val="24"/>
          <w:szCs w:val="24"/>
          <w:vertAlign w:val="superscript"/>
        </w:rPr>
        <w:t>0</w:t>
      </w:r>
      <w:r w:rsidRPr="00FB3479">
        <w:rPr>
          <w:rFonts w:ascii="Times New Roman" w:hAnsi="Times New Roman" w:cs="Times New Roman"/>
          <w:sz w:val="24"/>
          <w:szCs w:val="24"/>
        </w:rPr>
        <w:t>01 N and longitude 15</w:t>
      </w:r>
      <w:r w:rsidRPr="00FB3479">
        <w:rPr>
          <w:rFonts w:ascii="Times New Roman" w:hAnsi="Times New Roman" w:cs="Times New Roman"/>
          <w:sz w:val="24"/>
          <w:szCs w:val="24"/>
          <w:vertAlign w:val="superscript"/>
        </w:rPr>
        <w:t>0</w:t>
      </w:r>
      <w:r w:rsidRPr="00FB3479">
        <w:rPr>
          <w:rFonts w:ascii="Times New Roman" w:hAnsi="Times New Roman" w:cs="Times New Roman"/>
          <w:sz w:val="24"/>
          <w:szCs w:val="24"/>
        </w:rPr>
        <w:t xml:space="preserve">15E in order to study the productivity of millet and groundnut intercrop as affected by row arrangements. The trial consisted of six treatments of different row arrangements (sole millet, sole groundnut, 1:1, 2:2, 1:3 and 3:1) row arrangement. The treatments were laid out in Randomized Complete Block Design (RCBD) with three replications. The results had significant influence on </w:t>
      </w:r>
      <w:proofErr w:type="spellStart"/>
      <w:r w:rsidRPr="00FB3479">
        <w:rPr>
          <w:rFonts w:ascii="Times New Roman" w:hAnsi="Times New Roman" w:cs="Times New Roman"/>
          <w:sz w:val="24"/>
          <w:szCs w:val="24"/>
        </w:rPr>
        <w:t>striga</w:t>
      </w:r>
      <w:proofErr w:type="spellEnd"/>
      <w:r w:rsidRPr="00FB3479">
        <w:rPr>
          <w:rFonts w:ascii="Times New Roman" w:hAnsi="Times New Roman" w:cs="Times New Roman"/>
          <w:sz w:val="24"/>
          <w:szCs w:val="24"/>
        </w:rPr>
        <w:t xml:space="preserve"> count at harvest, grain yield of millet and pod yield of groundnut. Based on the results 3:1 row arrangement and sole groundnut treatment for millet and groundnut respectively were recommended for improve millet/groundnut intercrop in the Sudan </w:t>
      </w:r>
      <w:proofErr w:type="spellStart"/>
      <w:r w:rsidRPr="00FB3479">
        <w:rPr>
          <w:rFonts w:ascii="Times New Roman" w:hAnsi="Times New Roman" w:cs="Times New Roman"/>
          <w:sz w:val="24"/>
          <w:szCs w:val="24"/>
        </w:rPr>
        <w:t>Savanah</w:t>
      </w:r>
      <w:proofErr w:type="spellEnd"/>
      <w:r w:rsidRPr="00FB3479">
        <w:rPr>
          <w:rFonts w:ascii="Times New Roman" w:hAnsi="Times New Roman" w:cs="Times New Roman"/>
          <w:sz w:val="24"/>
          <w:szCs w:val="24"/>
        </w:rPr>
        <w:t>.</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0405A"/>
    <w:rsid w:val="003564D6"/>
    <w:rsid w:val="0050405A"/>
    <w:rsid w:val="005A4A3A"/>
    <w:rsid w:val="006F50DC"/>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0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712</Characters>
  <Application>Microsoft Office Word</Application>
  <DocSecurity>0</DocSecurity>
  <Lines>5</Lines>
  <Paragraphs>1</Paragraphs>
  <ScaleCrop>false</ScaleCrop>
  <Company/>
  <LinksUpToDate>false</LinksUpToDate>
  <CharactersWithSpaces>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2026-05-05T10:26:00Z</dcterms:created>
  <dcterms:modified xsi:type="dcterms:W3CDTF">2026-05-05T10:27:00Z</dcterms:modified>
</cp:coreProperties>
</file>