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9EB" w:rsidRPr="00C91BA7" w:rsidRDefault="007F29EB" w:rsidP="007F29EB">
      <w:pPr>
        <w:pStyle w:val="Heading2"/>
        <w:jc w:val="center"/>
      </w:pPr>
      <w:bookmarkStart w:id="0" w:name="_Toc527892000"/>
      <w:r w:rsidRPr="00373F4B">
        <w:t>ABSTRACT</w:t>
      </w:r>
      <w:bookmarkEnd w:id="0"/>
    </w:p>
    <w:p w:rsidR="007F29EB" w:rsidRPr="006C08AA" w:rsidRDefault="007F29EB" w:rsidP="007F29E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r w:rsidRPr="006C08AA">
        <w:rPr>
          <w:rFonts w:ascii="Times New Roman" w:hAnsi="Times New Roman" w:cs="Times New Roman"/>
          <w:sz w:val="24"/>
          <w:szCs w:val="24"/>
        </w:rPr>
        <w:t>assess</w:t>
      </w:r>
      <w:r>
        <w:rPr>
          <w:rFonts w:ascii="Times New Roman" w:hAnsi="Times New Roman" w:cs="Times New Roman"/>
          <w:sz w:val="24"/>
          <w:szCs w:val="24"/>
        </w:rPr>
        <w:t xml:space="preserve">ed the </w:t>
      </w:r>
      <w:r w:rsidRPr="006C08AA">
        <w:rPr>
          <w:rFonts w:ascii="Times New Roman" w:hAnsi="Times New Roman" w:cs="Times New Roman"/>
          <w:sz w:val="24"/>
          <w:szCs w:val="24"/>
        </w:rPr>
        <w:t>impact of agricultura</w:t>
      </w:r>
      <w:r>
        <w:rPr>
          <w:rFonts w:ascii="Times New Roman" w:hAnsi="Times New Roman" w:cs="Times New Roman"/>
          <w:sz w:val="24"/>
          <w:szCs w:val="24"/>
        </w:rPr>
        <w:t xml:space="preserve">l extension workers on </w:t>
      </w:r>
      <w:r w:rsidRPr="006C08AA">
        <w:rPr>
          <w:rFonts w:ascii="Times New Roman" w:hAnsi="Times New Roman" w:cs="Times New Roman"/>
          <w:sz w:val="24"/>
          <w:szCs w:val="24"/>
        </w:rPr>
        <w:t>sorghum (</w:t>
      </w:r>
      <w:r w:rsidRPr="006C08AA">
        <w:rPr>
          <w:rFonts w:ascii="Times New Roman" w:hAnsi="Times New Roman" w:cs="Times New Roman"/>
          <w:i/>
          <w:sz w:val="24"/>
          <w:szCs w:val="24"/>
        </w:rPr>
        <w:t>sorghum bicolor</w:t>
      </w:r>
      <w:r>
        <w:rPr>
          <w:rFonts w:ascii="Times New Roman" w:hAnsi="Times New Roman" w:cs="Times New Roman"/>
          <w:sz w:val="24"/>
          <w:szCs w:val="24"/>
        </w:rPr>
        <w:t xml:space="preserve">) production in the study area. </w:t>
      </w:r>
      <w:r w:rsidRPr="006C08AA">
        <w:rPr>
          <w:rFonts w:ascii="Times New Roman" w:hAnsi="Times New Roman" w:cs="Times New Roman"/>
          <w:sz w:val="24"/>
          <w:szCs w:val="24"/>
        </w:rPr>
        <w:t xml:space="preserve">Multi-stage sampling technique was used to arrive at the sample size of 120 respondents. The data obtained for the study was analyzed using both descriptive and inferential statistics. The finding of the study shows that the respondents had mean age of 39yeras and majority (81.7%) of them were married. The study also reveals that majority </w:t>
      </w:r>
      <w:r>
        <w:rPr>
          <w:rFonts w:ascii="Times New Roman" w:hAnsi="Times New Roman" w:cs="Times New Roman"/>
          <w:sz w:val="24"/>
          <w:szCs w:val="24"/>
        </w:rPr>
        <w:t>(</w:t>
      </w:r>
      <w:r w:rsidRPr="006C08AA">
        <w:rPr>
          <w:rFonts w:ascii="Times New Roman" w:hAnsi="Times New Roman" w:cs="Times New Roman"/>
          <w:sz w:val="24"/>
          <w:szCs w:val="24"/>
        </w:rPr>
        <w:t>95%</w:t>
      </w:r>
      <w:r>
        <w:rPr>
          <w:rFonts w:ascii="Times New Roman" w:hAnsi="Times New Roman" w:cs="Times New Roman"/>
          <w:sz w:val="24"/>
          <w:szCs w:val="24"/>
        </w:rPr>
        <w:t>)</w:t>
      </w:r>
      <w:r w:rsidRPr="006C08AA">
        <w:rPr>
          <w:rFonts w:ascii="Times New Roman" w:hAnsi="Times New Roman" w:cs="Times New Roman"/>
          <w:sz w:val="24"/>
          <w:szCs w:val="24"/>
        </w:rPr>
        <w:t xml:space="preserve"> of them were male and literate with one form of education</w:t>
      </w:r>
      <w:r>
        <w:rPr>
          <w:rFonts w:ascii="Times New Roman" w:hAnsi="Times New Roman" w:cs="Times New Roman"/>
          <w:sz w:val="24"/>
          <w:szCs w:val="24"/>
        </w:rPr>
        <w:t xml:space="preserve"> or the other</w:t>
      </w:r>
      <w:r w:rsidRPr="006C08AA">
        <w:rPr>
          <w:rFonts w:ascii="Times New Roman" w:hAnsi="Times New Roman" w:cs="Times New Roman"/>
          <w:sz w:val="24"/>
          <w:szCs w:val="24"/>
        </w:rPr>
        <w:t>. The findings of the study further revealed that, majority 85% of the respondents had contact with the extension workers</w:t>
      </w:r>
      <w:r>
        <w:rPr>
          <w:rFonts w:ascii="Times New Roman" w:hAnsi="Times New Roman" w:cs="Times New Roman"/>
          <w:sz w:val="24"/>
          <w:szCs w:val="24"/>
        </w:rPr>
        <w:t xml:space="preserve"> at the village square and (43.30%)</w:t>
      </w:r>
      <w:r w:rsidRPr="006C08AA">
        <w:rPr>
          <w:rFonts w:ascii="Times New Roman" w:hAnsi="Times New Roman" w:cs="Times New Roman"/>
          <w:sz w:val="24"/>
          <w:szCs w:val="24"/>
        </w:rPr>
        <w:t xml:space="preserve"> of the respondents were disseminated with information on improved varieties of sorghum through extension workers. The findings of the study also indicated that the extension workers played a significant impact in diffusion and adoption of imp</w:t>
      </w:r>
      <w:r>
        <w:rPr>
          <w:rFonts w:ascii="Times New Roman" w:hAnsi="Times New Roman" w:cs="Times New Roman"/>
          <w:sz w:val="24"/>
          <w:szCs w:val="24"/>
        </w:rPr>
        <w:t xml:space="preserve">roved sorghum varieties and majority (81.70%) </w:t>
      </w:r>
      <w:r w:rsidRPr="006C08AA">
        <w:rPr>
          <w:rFonts w:ascii="Times New Roman" w:hAnsi="Times New Roman" w:cs="Times New Roman"/>
          <w:sz w:val="24"/>
          <w:szCs w:val="24"/>
        </w:rPr>
        <w:t>were trained by extension workers and the training provided to th</w:t>
      </w:r>
      <w:r>
        <w:rPr>
          <w:rFonts w:ascii="Times New Roman" w:hAnsi="Times New Roman" w:cs="Times New Roman"/>
          <w:sz w:val="24"/>
          <w:szCs w:val="24"/>
        </w:rPr>
        <w:t xml:space="preserve">em </w:t>
      </w:r>
      <w:r w:rsidRPr="006C08AA">
        <w:rPr>
          <w:rFonts w:ascii="Times New Roman" w:hAnsi="Times New Roman" w:cs="Times New Roman"/>
          <w:sz w:val="24"/>
          <w:szCs w:val="24"/>
        </w:rPr>
        <w:t xml:space="preserve">was very effective and helps in improvement of their </w:t>
      </w:r>
      <w:r>
        <w:rPr>
          <w:rFonts w:ascii="Times New Roman" w:hAnsi="Times New Roman" w:cs="Times New Roman"/>
          <w:sz w:val="24"/>
          <w:szCs w:val="24"/>
        </w:rPr>
        <w:t xml:space="preserve">productivity. The t-test analysis result also indicates a significant increase in yield among the respondents after extension contact. The study </w:t>
      </w:r>
      <w:r w:rsidRPr="006C08AA">
        <w:rPr>
          <w:rFonts w:ascii="Times New Roman" w:hAnsi="Times New Roman" w:cs="Times New Roman"/>
          <w:sz w:val="24"/>
          <w:szCs w:val="24"/>
        </w:rPr>
        <w:t>concluded th</w:t>
      </w:r>
      <w:r>
        <w:rPr>
          <w:rFonts w:ascii="Times New Roman" w:hAnsi="Times New Roman" w:cs="Times New Roman"/>
          <w:sz w:val="24"/>
          <w:szCs w:val="24"/>
        </w:rPr>
        <w:t>at</w:t>
      </w:r>
      <w:r w:rsidRPr="006C08AA">
        <w:rPr>
          <w:rFonts w:ascii="Times New Roman" w:hAnsi="Times New Roman" w:cs="Times New Roman"/>
          <w:sz w:val="24"/>
          <w:szCs w:val="24"/>
        </w:rPr>
        <w:t xml:space="preserve"> majority of</w:t>
      </w:r>
      <w:r>
        <w:rPr>
          <w:rFonts w:ascii="Times New Roman" w:hAnsi="Times New Roman" w:cs="Times New Roman"/>
          <w:sz w:val="24"/>
          <w:szCs w:val="24"/>
        </w:rPr>
        <w:t xml:space="preserve"> the respondent were disseminated</w:t>
      </w:r>
      <w:r w:rsidRPr="006C08AA">
        <w:rPr>
          <w:rFonts w:ascii="Times New Roman" w:hAnsi="Times New Roman" w:cs="Times New Roman"/>
          <w:sz w:val="24"/>
          <w:szCs w:val="24"/>
        </w:rPr>
        <w:t xml:space="preserve"> with information o</w:t>
      </w:r>
      <w:r>
        <w:rPr>
          <w:rFonts w:ascii="Times New Roman" w:hAnsi="Times New Roman" w:cs="Times New Roman"/>
          <w:sz w:val="24"/>
          <w:szCs w:val="24"/>
        </w:rPr>
        <w:t>n new sorghum varieties. The study recommends that more trained extension workers should be posted to the study area.</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Device Font 10cpi"/>
    <w:panose1 w:val="020F0502020204030204"/>
    <w:charset w:val="00"/>
    <w:family w:val="swiss"/>
    <w:pitch w:val="variable"/>
    <w:sig w:usb0="00000000"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F29EB"/>
    <w:rsid w:val="003564D6"/>
    <w:rsid w:val="005A4A3A"/>
    <w:rsid w:val="007F29EB"/>
    <w:rsid w:val="00A258BC"/>
    <w:rsid w:val="00E856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9EB"/>
    <w:rPr>
      <w:rFonts w:eastAsiaTheme="minorEastAsia"/>
    </w:rPr>
  </w:style>
  <w:style w:type="paragraph" w:styleId="Heading2">
    <w:name w:val="heading 2"/>
    <w:basedOn w:val="Normal"/>
    <w:next w:val="Normal"/>
    <w:link w:val="Heading2Char"/>
    <w:uiPriority w:val="9"/>
    <w:unhideWhenUsed/>
    <w:qFormat/>
    <w:rsid w:val="007F29EB"/>
    <w:pPr>
      <w:keepNext/>
      <w:keepLines/>
      <w:spacing w:after="0" w:line="480" w:lineRule="auto"/>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29EB"/>
    <w:rPr>
      <w:rFonts w:ascii="Times New Roman" w:eastAsiaTheme="majorEastAsia" w:hAnsi="Times New Roman" w:cstheme="majorBidi"/>
      <w:b/>
      <w:bCs/>
      <w:sz w:val="24"/>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2026-05-05T09:59:00Z</dcterms:created>
  <dcterms:modified xsi:type="dcterms:W3CDTF">2026-05-05T10:00:00Z</dcterms:modified>
</cp:coreProperties>
</file>