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F19322A" w14:textId="77777777" w:rsidR="00D146C3" w:rsidRDefault="00D146C3" w:rsidP="00D146C3">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   SURVEY OF INTESTINAL PARASITE IN CHICKENS BROUGHT </w:t>
      </w:r>
    </w:p>
    <w:p w14:paraId="44A651F2" w14:textId="77777777" w:rsidR="00D146C3" w:rsidRPr="00E26676" w:rsidRDefault="00D146C3" w:rsidP="00D146C3">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FOR SLAUGHTER AT DAN KURE MARKET SOKOTO.</w:t>
      </w:r>
    </w:p>
    <w:p w14:paraId="3BA27ED7" w14:textId="77777777" w:rsidR="00D146C3" w:rsidRDefault="00D146C3" w:rsidP="00D146C3">
      <w:pPr>
        <w:spacing w:after="0" w:line="360" w:lineRule="auto"/>
        <w:rPr>
          <w:rFonts w:ascii="Times New Roman" w:hAnsi="Times New Roman" w:cs="Times New Roman"/>
          <w:b/>
          <w:sz w:val="24"/>
          <w:szCs w:val="24"/>
        </w:rPr>
      </w:pPr>
    </w:p>
    <w:p w14:paraId="63E8D459" w14:textId="77777777" w:rsidR="00D146C3" w:rsidRDefault="00D146C3" w:rsidP="00D146C3">
      <w:pPr>
        <w:spacing w:after="0" w:line="360" w:lineRule="auto"/>
        <w:rPr>
          <w:rFonts w:ascii="Times New Roman" w:hAnsi="Times New Roman" w:cs="Times New Roman"/>
          <w:b/>
          <w:sz w:val="24"/>
          <w:szCs w:val="24"/>
        </w:rPr>
      </w:pPr>
    </w:p>
    <w:p w14:paraId="762736CA" w14:textId="77777777" w:rsidR="00D146C3" w:rsidRPr="00B63B49" w:rsidRDefault="00D146C3" w:rsidP="00D146C3">
      <w:pPr>
        <w:spacing w:after="0" w:line="360" w:lineRule="auto"/>
        <w:rPr>
          <w:rFonts w:ascii="Times New Roman" w:hAnsi="Times New Roman" w:cs="Times New Roman"/>
          <w:b/>
          <w:sz w:val="24"/>
          <w:szCs w:val="24"/>
        </w:rPr>
      </w:pPr>
    </w:p>
    <w:p w14:paraId="596DE921" w14:textId="77777777" w:rsidR="00D146C3" w:rsidRDefault="00D146C3" w:rsidP="00D146C3">
      <w:pPr>
        <w:spacing w:after="0" w:line="360" w:lineRule="auto"/>
        <w:rPr>
          <w:rFonts w:ascii="Times New Roman" w:hAnsi="Times New Roman"/>
          <w:b/>
          <w:sz w:val="24"/>
          <w:szCs w:val="24"/>
        </w:rPr>
      </w:pPr>
      <w:r>
        <w:rPr>
          <w:rFonts w:ascii="Times New Roman" w:hAnsi="Times New Roman"/>
          <w:b/>
          <w:sz w:val="24"/>
          <w:szCs w:val="24"/>
        </w:rPr>
        <w:t xml:space="preserve">                                                                       BY</w:t>
      </w:r>
    </w:p>
    <w:p w14:paraId="689579AB" w14:textId="77777777" w:rsidR="00D146C3" w:rsidRDefault="00D146C3" w:rsidP="00D146C3">
      <w:pPr>
        <w:spacing w:after="0" w:line="360" w:lineRule="auto"/>
        <w:rPr>
          <w:rFonts w:ascii="Times New Roman" w:hAnsi="Times New Roman"/>
          <w:b/>
          <w:sz w:val="24"/>
          <w:szCs w:val="24"/>
        </w:rPr>
      </w:pPr>
    </w:p>
    <w:p w14:paraId="4969776D" w14:textId="77777777" w:rsidR="00D146C3" w:rsidRDefault="00D146C3" w:rsidP="00D146C3">
      <w:pPr>
        <w:spacing w:after="0" w:line="360" w:lineRule="auto"/>
        <w:rPr>
          <w:rFonts w:ascii="Times New Roman" w:hAnsi="Times New Roman"/>
          <w:b/>
          <w:sz w:val="24"/>
          <w:szCs w:val="24"/>
        </w:rPr>
      </w:pPr>
    </w:p>
    <w:p w14:paraId="6E17766C" w14:textId="77777777" w:rsidR="00D146C3" w:rsidRDefault="00D146C3" w:rsidP="00D146C3">
      <w:pPr>
        <w:spacing w:after="0" w:line="360" w:lineRule="auto"/>
        <w:jc w:val="center"/>
        <w:rPr>
          <w:rFonts w:ascii="Times New Roman" w:hAnsi="Times New Roman"/>
          <w:b/>
          <w:sz w:val="24"/>
          <w:szCs w:val="24"/>
        </w:rPr>
      </w:pPr>
    </w:p>
    <w:p w14:paraId="152707AC" w14:textId="77777777" w:rsidR="00D146C3" w:rsidRDefault="00D146C3" w:rsidP="00D146C3">
      <w:pPr>
        <w:spacing w:after="0" w:line="360" w:lineRule="auto"/>
        <w:jc w:val="center"/>
        <w:rPr>
          <w:rFonts w:ascii="Times New Roman" w:hAnsi="Times New Roman"/>
          <w:b/>
          <w:sz w:val="24"/>
          <w:szCs w:val="24"/>
        </w:rPr>
      </w:pPr>
      <w:r>
        <w:rPr>
          <w:rFonts w:ascii="Times New Roman" w:hAnsi="Times New Roman"/>
          <w:b/>
          <w:sz w:val="24"/>
          <w:szCs w:val="24"/>
        </w:rPr>
        <w:t>AHMAD MUHAMMAD AMINU</w:t>
      </w:r>
    </w:p>
    <w:p w14:paraId="155DFD78" w14:textId="77777777" w:rsidR="00D146C3" w:rsidRDefault="00D146C3" w:rsidP="00D146C3">
      <w:pPr>
        <w:spacing w:after="0" w:line="360" w:lineRule="auto"/>
        <w:jc w:val="center"/>
        <w:rPr>
          <w:rFonts w:ascii="Times New Roman" w:hAnsi="Times New Roman"/>
          <w:b/>
          <w:sz w:val="24"/>
          <w:szCs w:val="24"/>
        </w:rPr>
      </w:pPr>
      <w:r>
        <w:rPr>
          <w:rFonts w:ascii="Times New Roman" w:hAnsi="Times New Roman"/>
          <w:b/>
          <w:sz w:val="24"/>
          <w:szCs w:val="24"/>
        </w:rPr>
        <w:t>(ADM.NO.2010309024)</w:t>
      </w:r>
    </w:p>
    <w:p w14:paraId="51D1AFF9" w14:textId="77777777" w:rsidR="00D146C3" w:rsidRDefault="00D146C3" w:rsidP="00D146C3">
      <w:pPr>
        <w:spacing w:after="0" w:line="360" w:lineRule="auto"/>
        <w:rPr>
          <w:rFonts w:ascii="Times New Roman" w:eastAsia="Times New Roman" w:hAnsi="Times New Roman"/>
          <w:b/>
          <w:sz w:val="28"/>
          <w:szCs w:val="28"/>
        </w:rPr>
      </w:pPr>
    </w:p>
    <w:p w14:paraId="7458B2F4" w14:textId="77777777" w:rsidR="00D146C3" w:rsidRDefault="00D146C3" w:rsidP="00D146C3">
      <w:pPr>
        <w:spacing w:after="0" w:line="360" w:lineRule="auto"/>
        <w:rPr>
          <w:rFonts w:ascii="Times New Roman" w:eastAsia="Times New Roman" w:hAnsi="Times New Roman"/>
          <w:b/>
          <w:color w:val="000000"/>
          <w:sz w:val="24"/>
          <w:szCs w:val="24"/>
        </w:rPr>
      </w:pPr>
    </w:p>
    <w:p w14:paraId="09D63022" w14:textId="77777777" w:rsidR="00D146C3" w:rsidRDefault="00D146C3" w:rsidP="00D146C3">
      <w:pPr>
        <w:spacing w:after="0" w:line="360" w:lineRule="auto"/>
        <w:rPr>
          <w:rFonts w:ascii="Times New Roman" w:eastAsia="Times New Roman" w:hAnsi="Times New Roman"/>
          <w:b/>
          <w:sz w:val="24"/>
          <w:szCs w:val="24"/>
        </w:rPr>
      </w:pPr>
    </w:p>
    <w:p w14:paraId="790134A2" w14:textId="77777777" w:rsidR="00D146C3" w:rsidRDefault="00D146C3" w:rsidP="00D146C3">
      <w:pPr>
        <w:spacing w:after="0" w:line="360" w:lineRule="auto"/>
        <w:jc w:val="center"/>
        <w:rPr>
          <w:rFonts w:ascii="Times New Roman" w:eastAsia="Times New Roman" w:hAnsi="Times New Roman"/>
          <w:b/>
          <w:sz w:val="24"/>
          <w:szCs w:val="24"/>
        </w:rPr>
      </w:pPr>
      <w:r>
        <w:rPr>
          <w:rFonts w:ascii="Times New Roman" w:eastAsia="Times New Roman" w:hAnsi="Times New Roman"/>
          <w:b/>
          <w:color w:val="000000"/>
          <w:sz w:val="24"/>
          <w:szCs w:val="24"/>
        </w:rPr>
        <w:t>A RESEARCH PROJECT SUBMITTED TO THE DEPARTMENT OF ZOOLOGY FACULTY OF CHEMICAL</w:t>
      </w:r>
      <w:r>
        <w:rPr>
          <w:rFonts w:ascii="Times New Roman" w:eastAsia="Times New Roman" w:hAnsi="Times New Roman"/>
          <w:b/>
          <w:sz w:val="24"/>
          <w:szCs w:val="24"/>
        </w:rPr>
        <w:t xml:space="preserve"> </w:t>
      </w:r>
      <w:r>
        <w:rPr>
          <w:rFonts w:ascii="Times New Roman" w:eastAsia="Times New Roman" w:hAnsi="Times New Roman"/>
          <w:b/>
          <w:color w:val="000000"/>
          <w:sz w:val="24"/>
          <w:szCs w:val="24"/>
        </w:rPr>
        <w:t>AND LIFE SCIENCES, USMANU DANFODIYO UNIVERSITY, SOKOTO.</w:t>
      </w:r>
      <w:r>
        <w:rPr>
          <w:rFonts w:ascii="Times New Roman" w:eastAsia="Times New Roman" w:hAnsi="Times New Roman"/>
          <w:b/>
          <w:sz w:val="24"/>
          <w:szCs w:val="24"/>
        </w:rPr>
        <w:t xml:space="preserve"> </w:t>
      </w:r>
      <w:r>
        <w:rPr>
          <w:rFonts w:ascii="Times New Roman" w:eastAsia="Times New Roman" w:hAnsi="Times New Roman"/>
          <w:b/>
          <w:color w:val="000000"/>
          <w:sz w:val="24"/>
          <w:szCs w:val="24"/>
        </w:rPr>
        <w:t xml:space="preserve">IN PARTIAL FULFILMENT OF THE REQUIREMENTS FOR THE AWARD OF </w:t>
      </w:r>
      <w:r>
        <w:rPr>
          <w:rFonts w:ascii="Times New Roman" w:eastAsia="Calibri" w:hAnsi="Times New Roman"/>
          <w:b/>
          <w:sz w:val="24"/>
        </w:rPr>
        <w:t>BACHELOR OF SCIENCE</w:t>
      </w:r>
      <w:r>
        <w:rPr>
          <w:rFonts w:ascii="Times New Roman" w:eastAsia="Times New Roman" w:hAnsi="Times New Roman"/>
          <w:b/>
          <w:color w:val="000000"/>
          <w:sz w:val="28"/>
          <w:szCs w:val="24"/>
        </w:rPr>
        <w:t xml:space="preserve"> B.Sc. (Hons.) </w:t>
      </w:r>
      <w:r>
        <w:rPr>
          <w:rFonts w:ascii="Times New Roman" w:eastAsia="Times New Roman" w:hAnsi="Times New Roman"/>
          <w:b/>
          <w:color w:val="000000"/>
          <w:sz w:val="24"/>
          <w:szCs w:val="24"/>
        </w:rPr>
        <w:t>DEGREE IN ZOOLOGY.</w:t>
      </w:r>
    </w:p>
    <w:p w14:paraId="3E4D121A" w14:textId="77777777" w:rsidR="00D146C3" w:rsidRDefault="00D146C3" w:rsidP="00D146C3">
      <w:pPr>
        <w:spacing w:after="0" w:line="360" w:lineRule="auto"/>
        <w:jc w:val="center"/>
        <w:rPr>
          <w:rFonts w:ascii="Times New Roman" w:eastAsia="Times New Roman" w:hAnsi="Times New Roman"/>
          <w:b/>
          <w:color w:val="000000"/>
          <w:sz w:val="24"/>
          <w:szCs w:val="24"/>
        </w:rPr>
      </w:pPr>
    </w:p>
    <w:p w14:paraId="2DBC54F9" w14:textId="77777777" w:rsidR="00D146C3" w:rsidRDefault="00D146C3" w:rsidP="00D146C3">
      <w:pPr>
        <w:spacing w:after="0" w:line="480" w:lineRule="auto"/>
        <w:jc w:val="center"/>
        <w:rPr>
          <w:rFonts w:ascii="Times New Roman" w:eastAsia="Times New Roman" w:hAnsi="Times New Roman"/>
          <w:b/>
          <w:sz w:val="24"/>
          <w:szCs w:val="24"/>
        </w:rPr>
      </w:pPr>
    </w:p>
    <w:p w14:paraId="2D14B305" w14:textId="77777777" w:rsidR="00D146C3" w:rsidRDefault="00D146C3" w:rsidP="00D146C3">
      <w:pPr>
        <w:spacing w:line="480" w:lineRule="auto"/>
        <w:rPr>
          <w:rFonts w:ascii="Times New Roman" w:eastAsia="Calibri" w:hAnsi="Times New Roman"/>
          <w:b/>
          <w:sz w:val="24"/>
          <w:szCs w:val="24"/>
        </w:rPr>
      </w:pPr>
      <w:r>
        <w:rPr>
          <w:rFonts w:ascii="Times New Roman" w:eastAsia="Times New Roman" w:hAnsi="Times New Roman"/>
          <w:b/>
          <w:sz w:val="24"/>
          <w:szCs w:val="24"/>
        </w:rPr>
        <w:t xml:space="preserve">                                                            </w:t>
      </w:r>
      <w:r>
        <w:rPr>
          <w:rFonts w:ascii="Times New Roman" w:eastAsia="Calibri" w:hAnsi="Times New Roman"/>
          <w:b/>
          <w:sz w:val="24"/>
          <w:szCs w:val="24"/>
        </w:rPr>
        <w:t>NOVEMBER, 2025.</w:t>
      </w:r>
    </w:p>
    <w:p w14:paraId="0E248323" w14:textId="77777777" w:rsidR="00D146C3" w:rsidRDefault="00D146C3" w:rsidP="00D146C3">
      <w:pPr>
        <w:rPr>
          <w:rFonts w:ascii="Times New Roman" w:eastAsia="Calibri" w:hAnsi="Times New Roman"/>
          <w:b/>
          <w:sz w:val="24"/>
          <w:szCs w:val="24"/>
        </w:rPr>
      </w:pPr>
      <w:r>
        <w:rPr>
          <w:rFonts w:ascii="Times New Roman" w:eastAsia="Calibri" w:hAnsi="Times New Roman"/>
          <w:b/>
          <w:sz w:val="24"/>
          <w:szCs w:val="24"/>
        </w:rPr>
        <w:t xml:space="preserve">                                                      CERTIFICATION</w:t>
      </w:r>
    </w:p>
    <w:p w14:paraId="29C791A9" w14:textId="77777777" w:rsidR="00D146C3" w:rsidRPr="002C27D7" w:rsidRDefault="00D146C3" w:rsidP="00D146C3">
      <w:pPr>
        <w:spacing w:line="360" w:lineRule="auto"/>
        <w:jc w:val="both"/>
        <w:rPr>
          <w:rFonts w:ascii="Times New Roman" w:hAnsi="Times New Roman" w:cs="Times New Roman"/>
          <w:b/>
          <w:sz w:val="24"/>
          <w:szCs w:val="24"/>
        </w:rPr>
      </w:pPr>
      <w:r w:rsidRPr="000505EB">
        <w:rPr>
          <w:rFonts w:asciiTheme="majorBidi" w:hAnsiTheme="majorBidi" w:cstheme="majorBidi"/>
          <w:sz w:val="24"/>
          <w:szCs w:val="24"/>
        </w:rPr>
        <w:t xml:space="preserve">This research project </w:t>
      </w:r>
      <w:r>
        <w:rPr>
          <w:rFonts w:asciiTheme="majorBidi" w:hAnsiTheme="majorBidi" w:cstheme="majorBidi"/>
          <w:sz w:val="24"/>
          <w:szCs w:val="24"/>
        </w:rPr>
        <w:t>en</w:t>
      </w:r>
      <w:r w:rsidRPr="000505EB">
        <w:rPr>
          <w:rFonts w:asciiTheme="majorBidi" w:hAnsiTheme="majorBidi" w:cstheme="majorBidi"/>
          <w:sz w:val="24"/>
          <w:szCs w:val="24"/>
        </w:rPr>
        <w:t>titled ‘</w:t>
      </w:r>
      <w:r w:rsidRPr="00E1162D">
        <w:rPr>
          <w:rFonts w:ascii="Times New Roman" w:hAnsi="Times New Roman"/>
          <w:b/>
          <w:sz w:val="24"/>
          <w:szCs w:val="24"/>
        </w:rPr>
        <w:t>“</w:t>
      </w:r>
      <w:r>
        <w:rPr>
          <w:rFonts w:ascii="Times New Roman" w:hAnsi="Times New Roman" w:cs="Times New Roman"/>
          <w:b/>
          <w:sz w:val="24"/>
          <w:szCs w:val="24"/>
        </w:rPr>
        <w:t>Survey of Intestinal Parasite in Chickens brought for Slaughter at Dankure Market Sokoto.</w:t>
      </w:r>
      <w:r w:rsidRPr="00E1162D">
        <w:rPr>
          <w:rFonts w:ascii="Times New Roman" w:hAnsi="Times New Roman"/>
          <w:b/>
          <w:sz w:val="24"/>
          <w:szCs w:val="24"/>
        </w:rPr>
        <w:t xml:space="preserve">” </w:t>
      </w:r>
      <w:r w:rsidRPr="00E1162D">
        <w:rPr>
          <w:rFonts w:ascii="Times New Roman" w:hAnsi="Times New Roman"/>
          <w:sz w:val="24"/>
          <w:szCs w:val="24"/>
        </w:rPr>
        <w:t xml:space="preserve">was carried out by </w:t>
      </w:r>
      <w:r>
        <w:rPr>
          <w:rFonts w:ascii="Times New Roman" w:hAnsi="Times New Roman"/>
          <w:sz w:val="24"/>
          <w:szCs w:val="24"/>
        </w:rPr>
        <w:t>“Aminu Muhammad Ahmad”</w:t>
      </w:r>
      <w:r w:rsidRPr="00E1162D">
        <w:rPr>
          <w:rFonts w:ascii="Times New Roman" w:hAnsi="Times New Roman"/>
          <w:sz w:val="24"/>
          <w:szCs w:val="24"/>
        </w:rPr>
        <w:t xml:space="preserve"> </w:t>
      </w:r>
      <w:r>
        <w:rPr>
          <w:rFonts w:ascii="Times New Roman" w:hAnsi="Times New Roman"/>
          <w:sz w:val="24"/>
          <w:szCs w:val="24"/>
        </w:rPr>
        <w:t>with admission number “201309024”</w:t>
      </w:r>
      <w:r>
        <w:rPr>
          <w:rFonts w:asciiTheme="majorBidi" w:hAnsiTheme="majorBidi" w:cstheme="majorBidi"/>
          <w:sz w:val="24"/>
          <w:szCs w:val="24"/>
        </w:rPr>
        <w:t xml:space="preserve">. </w:t>
      </w:r>
      <w:r w:rsidRPr="000505EB">
        <w:rPr>
          <w:rFonts w:asciiTheme="majorBidi" w:hAnsiTheme="majorBidi" w:cstheme="majorBidi"/>
          <w:sz w:val="24"/>
          <w:szCs w:val="24"/>
        </w:rPr>
        <w:t xml:space="preserve">has </w:t>
      </w:r>
      <w:r>
        <w:rPr>
          <w:rFonts w:asciiTheme="majorBidi" w:hAnsiTheme="majorBidi" w:cstheme="majorBidi"/>
          <w:sz w:val="24"/>
          <w:szCs w:val="24"/>
        </w:rPr>
        <w:t>been read and approved by</w:t>
      </w:r>
      <w:r w:rsidRPr="000505EB">
        <w:rPr>
          <w:rFonts w:asciiTheme="majorBidi" w:hAnsiTheme="majorBidi" w:cstheme="majorBidi"/>
          <w:sz w:val="24"/>
          <w:szCs w:val="24"/>
        </w:rPr>
        <w:t xml:space="preserve"> the</w:t>
      </w:r>
      <w:r>
        <w:rPr>
          <w:rFonts w:asciiTheme="majorBidi" w:hAnsiTheme="majorBidi" w:cstheme="majorBidi"/>
          <w:sz w:val="24"/>
          <w:szCs w:val="24"/>
        </w:rPr>
        <w:t xml:space="preserve"> undersigned as meeting the</w:t>
      </w:r>
      <w:r w:rsidRPr="000505EB">
        <w:rPr>
          <w:rFonts w:asciiTheme="majorBidi" w:hAnsiTheme="majorBidi" w:cstheme="majorBidi"/>
          <w:sz w:val="24"/>
          <w:szCs w:val="24"/>
        </w:rPr>
        <w:t xml:space="preserve"> requirement for the award of Bachelor of S</w:t>
      </w:r>
      <w:r>
        <w:rPr>
          <w:rFonts w:asciiTheme="majorBidi" w:hAnsiTheme="majorBidi" w:cstheme="majorBidi"/>
          <w:sz w:val="24"/>
          <w:szCs w:val="24"/>
        </w:rPr>
        <w:t>cience (</w:t>
      </w:r>
      <w:r w:rsidRPr="000505EB">
        <w:rPr>
          <w:rFonts w:asciiTheme="majorBidi" w:hAnsiTheme="majorBidi" w:cstheme="majorBidi"/>
          <w:sz w:val="24"/>
          <w:szCs w:val="24"/>
        </w:rPr>
        <w:t>B.Sc. Hons</w:t>
      </w:r>
      <w:r>
        <w:rPr>
          <w:rFonts w:asciiTheme="majorBidi" w:hAnsiTheme="majorBidi" w:cstheme="majorBidi"/>
          <w:sz w:val="24"/>
          <w:szCs w:val="24"/>
        </w:rPr>
        <w:t>.)</w:t>
      </w:r>
      <w:r w:rsidRPr="000505EB">
        <w:rPr>
          <w:rFonts w:asciiTheme="majorBidi" w:hAnsiTheme="majorBidi" w:cstheme="majorBidi"/>
          <w:sz w:val="24"/>
          <w:szCs w:val="24"/>
        </w:rPr>
        <w:t xml:space="preserve"> Degree in </w:t>
      </w:r>
      <w:r>
        <w:rPr>
          <w:rFonts w:asciiTheme="majorBidi" w:hAnsiTheme="majorBidi" w:cstheme="majorBidi"/>
          <w:sz w:val="24"/>
          <w:szCs w:val="24"/>
        </w:rPr>
        <w:t>zoology</w:t>
      </w:r>
      <w:r w:rsidRPr="000505EB">
        <w:rPr>
          <w:rFonts w:asciiTheme="majorBidi" w:hAnsiTheme="majorBidi" w:cstheme="majorBidi"/>
          <w:sz w:val="24"/>
          <w:szCs w:val="24"/>
        </w:rPr>
        <w:t xml:space="preserve">, Department of </w:t>
      </w:r>
      <w:r>
        <w:rPr>
          <w:rFonts w:asciiTheme="majorBidi" w:hAnsiTheme="majorBidi" w:cstheme="majorBidi"/>
          <w:sz w:val="24"/>
          <w:szCs w:val="24"/>
        </w:rPr>
        <w:t>zoology</w:t>
      </w:r>
      <w:r w:rsidRPr="000505EB">
        <w:rPr>
          <w:rFonts w:asciiTheme="majorBidi" w:hAnsiTheme="majorBidi" w:cstheme="majorBidi"/>
          <w:sz w:val="24"/>
          <w:szCs w:val="24"/>
        </w:rPr>
        <w:t>, Faculty of Chemical and Life Science, Usmanu Danfodiyo</w:t>
      </w:r>
      <w:r>
        <w:rPr>
          <w:rFonts w:asciiTheme="majorBidi" w:hAnsiTheme="majorBidi" w:cstheme="majorBidi"/>
          <w:sz w:val="24"/>
          <w:szCs w:val="24"/>
        </w:rPr>
        <w:t xml:space="preserve"> University</w:t>
      </w:r>
      <w:r w:rsidRPr="000505EB">
        <w:rPr>
          <w:rFonts w:asciiTheme="majorBidi" w:hAnsiTheme="majorBidi" w:cstheme="majorBidi"/>
          <w:sz w:val="24"/>
          <w:szCs w:val="24"/>
        </w:rPr>
        <w:t>,</w:t>
      </w:r>
      <w:r>
        <w:rPr>
          <w:rFonts w:asciiTheme="majorBidi" w:hAnsiTheme="majorBidi" w:cstheme="majorBidi"/>
          <w:sz w:val="24"/>
          <w:szCs w:val="24"/>
        </w:rPr>
        <w:t xml:space="preserve"> </w:t>
      </w:r>
      <w:r w:rsidRPr="000505EB">
        <w:rPr>
          <w:rFonts w:asciiTheme="majorBidi" w:hAnsiTheme="majorBidi" w:cstheme="majorBidi"/>
          <w:sz w:val="24"/>
          <w:szCs w:val="24"/>
        </w:rPr>
        <w:t>Sokoto</w:t>
      </w:r>
      <w:r>
        <w:rPr>
          <w:rFonts w:asciiTheme="majorBidi" w:hAnsiTheme="majorBidi" w:cstheme="majorBidi"/>
          <w:sz w:val="24"/>
          <w:szCs w:val="24"/>
        </w:rPr>
        <w:t>.</w:t>
      </w:r>
    </w:p>
    <w:p w14:paraId="682BBFDB" w14:textId="77777777" w:rsidR="00D146C3" w:rsidRDefault="00D146C3" w:rsidP="00D146C3">
      <w:pPr>
        <w:spacing w:line="360" w:lineRule="auto"/>
        <w:ind w:firstLine="720"/>
        <w:jc w:val="both"/>
        <w:rPr>
          <w:rFonts w:asciiTheme="majorBidi" w:hAnsiTheme="majorBidi" w:cstheme="majorBidi"/>
          <w:sz w:val="24"/>
          <w:szCs w:val="24"/>
        </w:rPr>
      </w:pPr>
    </w:p>
    <w:p w14:paraId="716C2EFD" w14:textId="77777777" w:rsidR="00D146C3" w:rsidRPr="000505EB" w:rsidRDefault="00D146C3" w:rsidP="00D146C3">
      <w:pPr>
        <w:spacing w:after="0" w:line="240" w:lineRule="auto"/>
        <w:jc w:val="both"/>
        <w:rPr>
          <w:rFonts w:asciiTheme="majorBidi" w:hAnsiTheme="majorBidi" w:cstheme="majorBidi"/>
          <w:sz w:val="24"/>
          <w:szCs w:val="24"/>
        </w:rPr>
      </w:pPr>
      <w:r w:rsidRPr="000505EB">
        <w:rPr>
          <w:rFonts w:asciiTheme="majorBidi" w:hAnsiTheme="majorBidi" w:cstheme="majorBidi"/>
          <w:sz w:val="24"/>
          <w:szCs w:val="24"/>
        </w:rPr>
        <w:t xml:space="preserve">_______________________                      </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sidRPr="000505EB">
        <w:rPr>
          <w:rFonts w:asciiTheme="majorBidi" w:hAnsiTheme="majorBidi" w:cstheme="majorBidi"/>
          <w:sz w:val="24"/>
          <w:szCs w:val="24"/>
        </w:rPr>
        <w:t>_______________________</w:t>
      </w:r>
    </w:p>
    <w:p w14:paraId="5E539878" w14:textId="77777777" w:rsidR="00D146C3" w:rsidRPr="000505EB" w:rsidRDefault="00D146C3" w:rsidP="00D146C3">
      <w:pPr>
        <w:spacing w:after="0" w:line="240" w:lineRule="auto"/>
        <w:jc w:val="both"/>
        <w:rPr>
          <w:rFonts w:asciiTheme="majorBidi" w:hAnsiTheme="majorBidi" w:cstheme="majorBidi"/>
          <w:sz w:val="24"/>
          <w:szCs w:val="24"/>
        </w:rPr>
      </w:pPr>
      <w:r>
        <w:rPr>
          <w:rFonts w:asciiTheme="majorBidi" w:hAnsiTheme="majorBidi" w:cstheme="majorBidi"/>
          <w:sz w:val="24"/>
          <w:szCs w:val="24"/>
        </w:rPr>
        <w:t>Prof. Danladi Y. Kanya</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t xml:space="preserve">                 </w:t>
      </w:r>
      <w:r w:rsidRPr="000505EB">
        <w:rPr>
          <w:rFonts w:asciiTheme="majorBidi" w:hAnsiTheme="majorBidi" w:cstheme="majorBidi"/>
          <w:sz w:val="24"/>
          <w:szCs w:val="24"/>
        </w:rPr>
        <w:t>Date</w:t>
      </w:r>
      <w:r>
        <w:rPr>
          <w:rFonts w:asciiTheme="majorBidi" w:hAnsiTheme="majorBidi" w:cstheme="majorBidi"/>
          <w:sz w:val="24"/>
          <w:szCs w:val="24"/>
        </w:rPr>
        <w:t xml:space="preserve">                           </w:t>
      </w:r>
    </w:p>
    <w:p w14:paraId="480D1779" w14:textId="77777777" w:rsidR="00D146C3" w:rsidRDefault="00D146C3" w:rsidP="00D146C3">
      <w:pPr>
        <w:spacing w:line="480" w:lineRule="auto"/>
        <w:jc w:val="both"/>
        <w:rPr>
          <w:rFonts w:asciiTheme="majorBidi" w:hAnsiTheme="majorBidi" w:cstheme="majorBidi"/>
          <w:sz w:val="24"/>
          <w:szCs w:val="24"/>
        </w:rPr>
      </w:pPr>
      <w:r>
        <w:rPr>
          <w:rFonts w:asciiTheme="majorBidi" w:hAnsiTheme="majorBidi" w:cstheme="majorBidi"/>
          <w:sz w:val="24"/>
          <w:szCs w:val="24"/>
        </w:rPr>
        <w:t>(External Examiner)</w:t>
      </w:r>
      <w:r w:rsidRPr="000505EB">
        <w:rPr>
          <w:rFonts w:asciiTheme="majorBidi" w:hAnsiTheme="majorBidi" w:cstheme="majorBidi"/>
          <w:sz w:val="24"/>
          <w:szCs w:val="24"/>
        </w:rPr>
        <w:t xml:space="preserve">                                                    </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t xml:space="preserve">          </w:t>
      </w:r>
    </w:p>
    <w:p w14:paraId="394A5BAB" w14:textId="77777777" w:rsidR="00D146C3" w:rsidRDefault="00D146C3" w:rsidP="00D146C3">
      <w:pPr>
        <w:spacing w:line="480" w:lineRule="auto"/>
        <w:jc w:val="both"/>
        <w:rPr>
          <w:rFonts w:asciiTheme="majorBidi" w:hAnsiTheme="majorBidi" w:cstheme="majorBidi"/>
          <w:sz w:val="24"/>
          <w:szCs w:val="24"/>
        </w:rPr>
      </w:pPr>
    </w:p>
    <w:p w14:paraId="74AB795F" w14:textId="77777777" w:rsidR="00D146C3" w:rsidRPr="000505EB" w:rsidRDefault="00D146C3" w:rsidP="00D146C3">
      <w:pPr>
        <w:spacing w:after="0" w:line="240" w:lineRule="auto"/>
        <w:jc w:val="both"/>
        <w:rPr>
          <w:rFonts w:asciiTheme="majorBidi" w:hAnsiTheme="majorBidi" w:cstheme="majorBidi"/>
          <w:sz w:val="24"/>
          <w:szCs w:val="24"/>
        </w:rPr>
      </w:pPr>
      <w:r w:rsidRPr="000505EB">
        <w:rPr>
          <w:rFonts w:asciiTheme="majorBidi" w:hAnsiTheme="majorBidi" w:cstheme="majorBidi"/>
          <w:sz w:val="24"/>
          <w:szCs w:val="24"/>
        </w:rPr>
        <w:t xml:space="preserve">_______________________                      </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sidRPr="000505EB">
        <w:rPr>
          <w:rFonts w:asciiTheme="majorBidi" w:hAnsiTheme="majorBidi" w:cstheme="majorBidi"/>
          <w:sz w:val="24"/>
          <w:szCs w:val="24"/>
        </w:rPr>
        <w:t>_______________________</w:t>
      </w:r>
    </w:p>
    <w:p w14:paraId="715C31F0" w14:textId="77777777" w:rsidR="00D146C3" w:rsidRPr="000505EB" w:rsidRDefault="00D146C3" w:rsidP="00D146C3">
      <w:pPr>
        <w:spacing w:after="0" w:line="240" w:lineRule="auto"/>
        <w:jc w:val="both"/>
        <w:rPr>
          <w:rFonts w:asciiTheme="majorBidi" w:hAnsiTheme="majorBidi" w:cstheme="majorBidi"/>
          <w:sz w:val="24"/>
          <w:szCs w:val="24"/>
        </w:rPr>
      </w:pPr>
      <w:r>
        <w:rPr>
          <w:rFonts w:asciiTheme="majorBidi" w:hAnsiTheme="majorBidi" w:cstheme="majorBidi"/>
          <w:sz w:val="24"/>
          <w:szCs w:val="24"/>
        </w:rPr>
        <w:t>Prof. A. Y. Bala</w:t>
      </w:r>
      <w:r>
        <w:rPr>
          <w:rFonts w:asciiTheme="majorBidi" w:hAnsiTheme="majorBidi" w:cstheme="majorBidi"/>
          <w:sz w:val="24"/>
          <w:szCs w:val="24"/>
        </w:rPr>
        <w:tab/>
      </w:r>
      <w:r w:rsidRPr="000505EB">
        <w:rPr>
          <w:rFonts w:asciiTheme="majorBidi" w:hAnsiTheme="majorBidi" w:cstheme="majorBidi"/>
          <w:sz w:val="24"/>
          <w:szCs w:val="24"/>
        </w:rPr>
        <w:t xml:space="preserve">                                                        </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t xml:space="preserve">    </w:t>
      </w:r>
      <w:r w:rsidRPr="000505EB">
        <w:rPr>
          <w:rFonts w:asciiTheme="majorBidi" w:hAnsiTheme="majorBidi" w:cstheme="majorBidi"/>
          <w:sz w:val="24"/>
          <w:szCs w:val="24"/>
        </w:rPr>
        <w:t>Date</w:t>
      </w:r>
    </w:p>
    <w:p w14:paraId="78F4AAE9" w14:textId="77777777" w:rsidR="00D146C3" w:rsidRPr="000505EB" w:rsidRDefault="00D146C3" w:rsidP="00D146C3">
      <w:pPr>
        <w:spacing w:after="0" w:line="240" w:lineRule="auto"/>
        <w:jc w:val="both"/>
        <w:rPr>
          <w:rFonts w:asciiTheme="majorBidi" w:hAnsiTheme="majorBidi" w:cstheme="majorBidi"/>
          <w:sz w:val="24"/>
          <w:szCs w:val="24"/>
        </w:rPr>
      </w:pPr>
      <w:r>
        <w:rPr>
          <w:rFonts w:asciiTheme="majorBidi" w:hAnsiTheme="majorBidi" w:cstheme="majorBidi"/>
          <w:sz w:val="24"/>
          <w:szCs w:val="24"/>
        </w:rPr>
        <w:t>(</w:t>
      </w:r>
      <w:r w:rsidRPr="000505EB">
        <w:rPr>
          <w:rFonts w:asciiTheme="majorBidi" w:hAnsiTheme="majorBidi" w:cstheme="majorBidi"/>
          <w:sz w:val="24"/>
          <w:szCs w:val="24"/>
        </w:rPr>
        <w:t>Project Supervisor</w:t>
      </w:r>
      <w:r>
        <w:rPr>
          <w:rFonts w:asciiTheme="majorBidi" w:hAnsiTheme="majorBidi" w:cstheme="majorBidi"/>
          <w:sz w:val="24"/>
          <w:szCs w:val="24"/>
        </w:rPr>
        <w:t>)</w:t>
      </w:r>
    </w:p>
    <w:p w14:paraId="5D4DAE0B" w14:textId="77777777" w:rsidR="00D146C3" w:rsidRDefault="00D146C3" w:rsidP="00D146C3">
      <w:pPr>
        <w:spacing w:after="0" w:line="240" w:lineRule="auto"/>
        <w:jc w:val="both"/>
        <w:rPr>
          <w:rFonts w:asciiTheme="majorBidi" w:hAnsiTheme="majorBidi" w:cstheme="majorBidi"/>
          <w:sz w:val="24"/>
          <w:szCs w:val="24"/>
        </w:rPr>
      </w:pPr>
    </w:p>
    <w:p w14:paraId="081AD083" w14:textId="77777777" w:rsidR="00D146C3" w:rsidRDefault="00D146C3" w:rsidP="00D146C3">
      <w:pPr>
        <w:spacing w:after="0" w:line="240" w:lineRule="auto"/>
        <w:jc w:val="both"/>
        <w:rPr>
          <w:rFonts w:asciiTheme="majorBidi" w:hAnsiTheme="majorBidi" w:cstheme="majorBidi"/>
          <w:sz w:val="24"/>
          <w:szCs w:val="24"/>
        </w:rPr>
      </w:pPr>
    </w:p>
    <w:p w14:paraId="07BDF661" w14:textId="77777777" w:rsidR="00D146C3" w:rsidRPr="000505EB" w:rsidRDefault="00D146C3" w:rsidP="00D146C3">
      <w:pPr>
        <w:spacing w:after="0" w:line="240" w:lineRule="auto"/>
        <w:jc w:val="both"/>
        <w:rPr>
          <w:rFonts w:asciiTheme="majorBidi" w:hAnsiTheme="majorBidi" w:cstheme="majorBidi"/>
          <w:sz w:val="24"/>
          <w:szCs w:val="24"/>
        </w:rPr>
      </w:pPr>
      <w:r w:rsidRPr="000505EB">
        <w:rPr>
          <w:rFonts w:asciiTheme="majorBidi" w:hAnsiTheme="majorBidi" w:cstheme="majorBidi"/>
          <w:sz w:val="24"/>
          <w:szCs w:val="24"/>
        </w:rPr>
        <w:t xml:space="preserve">_______________________                       </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sidRPr="000505EB">
        <w:rPr>
          <w:rFonts w:asciiTheme="majorBidi" w:hAnsiTheme="majorBidi" w:cstheme="majorBidi"/>
          <w:sz w:val="24"/>
          <w:szCs w:val="24"/>
        </w:rPr>
        <w:t>_______________________</w:t>
      </w:r>
    </w:p>
    <w:p w14:paraId="1DA190FA" w14:textId="77777777" w:rsidR="00D146C3" w:rsidRPr="000505EB" w:rsidRDefault="00D146C3" w:rsidP="00D146C3">
      <w:pPr>
        <w:spacing w:after="0" w:line="240" w:lineRule="auto"/>
        <w:jc w:val="both"/>
        <w:rPr>
          <w:rFonts w:asciiTheme="majorBidi" w:hAnsiTheme="majorBidi" w:cstheme="majorBidi"/>
          <w:sz w:val="24"/>
          <w:szCs w:val="24"/>
        </w:rPr>
      </w:pPr>
      <w:r w:rsidRPr="000505EB">
        <w:rPr>
          <w:rFonts w:asciiTheme="majorBidi" w:hAnsiTheme="majorBidi" w:cstheme="majorBidi"/>
          <w:sz w:val="24"/>
          <w:szCs w:val="24"/>
        </w:rPr>
        <w:t>Prof</w:t>
      </w:r>
      <w:r>
        <w:rPr>
          <w:rFonts w:asciiTheme="majorBidi" w:hAnsiTheme="majorBidi" w:cstheme="majorBidi"/>
          <w:sz w:val="24"/>
          <w:szCs w:val="24"/>
        </w:rPr>
        <w:t>. H. M. Bandiya</w:t>
      </w:r>
      <w:r w:rsidRPr="000505EB">
        <w:rPr>
          <w:rFonts w:asciiTheme="majorBidi" w:hAnsiTheme="majorBidi" w:cstheme="majorBidi"/>
          <w:sz w:val="24"/>
          <w:szCs w:val="24"/>
        </w:rPr>
        <w:t xml:space="preserve">                                                     </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t xml:space="preserve">  </w:t>
      </w:r>
      <w:r w:rsidRPr="000505EB">
        <w:rPr>
          <w:rFonts w:asciiTheme="majorBidi" w:hAnsiTheme="majorBidi" w:cstheme="majorBidi"/>
          <w:sz w:val="24"/>
          <w:szCs w:val="24"/>
        </w:rPr>
        <w:t>Date</w:t>
      </w:r>
    </w:p>
    <w:p w14:paraId="5A4380F7" w14:textId="77777777" w:rsidR="00D146C3" w:rsidRPr="000505EB" w:rsidRDefault="00D146C3" w:rsidP="00D146C3">
      <w:pPr>
        <w:spacing w:after="0" w:line="240" w:lineRule="auto"/>
        <w:jc w:val="both"/>
        <w:rPr>
          <w:rFonts w:asciiTheme="majorBidi" w:hAnsiTheme="majorBidi" w:cstheme="majorBidi"/>
          <w:sz w:val="24"/>
          <w:szCs w:val="24"/>
        </w:rPr>
      </w:pPr>
      <w:r>
        <w:rPr>
          <w:rFonts w:asciiTheme="majorBidi" w:hAnsiTheme="majorBidi" w:cstheme="majorBidi"/>
          <w:sz w:val="24"/>
          <w:szCs w:val="24"/>
        </w:rPr>
        <w:t>(</w:t>
      </w:r>
      <w:r w:rsidRPr="000505EB">
        <w:rPr>
          <w:rFonts w:asciiTheme="majorBidi" w:hAnsiTheme="majorBidi" w:cstheme="majorBidi"/>
          <w:sz w:val="24"/>
          <w:szCs w:val="24"/>
        </w:rPr>
        <w:t>Head of Department</w:t>
      </w:r>
      <w:r>
        <w:rPr>
          <w:rFonts w:asciiTheme="majorBidi" w:hAnsiTheme="majorBidi" w:cstheme="majorBidi"/>
          <w:sz w:val="24"/>
          <w:szCs w:val="24"/>
        </w:rPr>
        <w:t xml:space="preserve">) </w:t>
      </w:r>
    </w:p>
    <w:p w14:paraId="6AB75BC5" w14:textId="77777777" w:rsidR="00D146C3" w:rsidRPr="000505EB" w:rsidRDefault="00D146C3" w:rsidP="00D146C3">
      <w:pPr>
        <w:spacing w:line="480" w:lineRule="auto"/>
        <w:jc w:val="both"/>
        <w:rPr>
          <w:rFonts w:asciiTheme="majorBidi" w:hAnsiTheme="majorBidi" w:cstheme="majorBidi"/>
          <w:sz w:val="24"/>
          <w:szCs w:val="24"/>
        </w:rPr>
      </w:pPr>
      <w:r w:rsidRPr="000505EB">
        <w:rPr>
          <w:rFonts w:asciiTheme="majorBidi" w:hAnsiTheme="majorBidi" w:cstheme="majorBidi"/>
          <w:sz w:val="24"/>
          <w:szCs w:val="24"/>
        </w:rPr>
        <w:t xml:space="preserve">                                         </w:t>
      </w:r>
    </w:p>
    <w:p w14:paraId="17487ED1" w14:textId="77777777" w:rsidR="00D146C3" w:rsidRDefault="00D146C3" w:rsidP="00D146C3">
      <w:pPr>
        <w:jc w:val="center"/>
        <w:rPr>
          <w:rFonts w:ascii="Times New Roman" w:hAnsi="Times New Roman"/>
          <w:b/>
          <w:bCs/>
          <w:sz w:val="24"/>
          <w:szCs w:val="24"/>
        </w:rPr>
      </w:pPr>
      <w:r>
        <w:rPr>
          <w:rFonts w:ascii="Times New Roman" w:hAnsi="Times New Roman"/>
          <w:b/>
          <w:bCs/>
          <w:sz w:val="24"/>
          <w:szCs w:val="24"/>
        </w:rPr>
        <w:t xml:space="preserve">DEDICATION </w:t>
      </w:r>
    </w:p>
    <w:p w14:paraId="5335E121" w14:textId="77777777" w:rsidR="00D146C3" w:rsidRDefault="00D146C3" w:rsidP="00D146C3">
      <w:pPr>
        <w:spacing w:line="480" w:lineRule="auto"/>
        <w:jc w:val="both"/>
        <w:rPr>
          <w:rFonts w:ascii="Times New Roman" w:hAnsi="Times New Roman"/>
          <w:sz w:val="24"/>
          <w:szCs w:val="24"/>
        </w:rPr>
      </w:pPr>
      <w:r>
        <w:rPr>
          <w:rFonts w:ascii="Times New Roman" w:hAnsi="Times New Roman"/>
          <w:sz w:val="24"/>
          <w:szCs w:val="24"/>
        </w:rPr>
        <w:t>This Project is dedicated to the loving memory of my late grandmother, Maryam Ahmed. Whose prayers and kindness continue to inspire me every day. May her gentle soul rest in perfect peace.</w:t>
      </w:r>
    </w:p>
    <w:p w14:paraId="550A9A96" w14:textId="77777777" w:rsidR="00D146C3" w:rsidRDefault="00D146C3" w:rsidP="00D146C3">
      <w:pPr>
        <w:rPr>
          <w:b/>
        </w:rPr>
      </w:pPr>
    </w:p>
    <w:p w14:paraId="12D9400A" w14:textId="77777777" w:rsidR="00D146C3" w:rsidRDefault="00D146C3" w:rsidP="00D146C3">
      <w:pPr>
        <w:rPr>
          <w:b/>
        </w:rPr>
      </w:pPr>
    </w:p>
    <w:p w14:paraId="337A876A" w14:textId="77777777" w:rsidR="00D146C3" w:rsidRDefault="00D146C3" w:rsidP="00D146C3">
      <w:pPr>
        <w:rPr>
          <w:b/>
        </w:rPr>
      </w:pPr>
    </w:p>
    <w:p w14:paraId="7EA9C7CB" w14:textId="77777777" w:rsidR="00D146C3" w:rsidRDefault="00D146C3" w:rsidP="00D146C3">
      <w:pPr>
        <w:rPr>
          <w:b/>
        </w:rPr>
      </w:pPr>
    </w:p>
    <w:p w14:paraId="5262B23A" w14:textId="77777777" w:rsidR="00D146C3" w:rsidRDefault="00D146C3" w:rsidP="00D146C3">
      <w:pPr>
        <w:rPr>
          <w:b/>
        </w:rPr>
      </w:pPr>
    </w:p>
    <w:p w14:paraId="2F5C4219" w14:textId="77777777" w:rsidR="00D146C3" w:rsidRDefault="00D146C3" w:rsidP="00D146C3">
      <w:pPr>
        <w:rPr>
          <w:b/>
        </w:rPr>
      </w:pPr>
    </w:p>
    <w:p w14:paraId="0160898F" w14:textId="77777777" w:rsidR="00D146C3" w:rsidRDefault="00D146C3" w:rsidP="00D146C3">
      <w:pPr>
        <w:rPr>
          <w:b/>
        </w:rPr>
      </w:pPr>
    </w:p>
    <w:p w14:paraId="6F89E992" w14:textId="77777777" w:rsidR="00D146C3" w:rsidRDefault="00D146C3" w:rsidP="00D146C3">
      <w:pPr>
        <w:rPr>
          <w:b/>
        </w:rPr>
      </w:pPr>
    </w:p>
    <w:p w14:paraId="18D26FD7" w14:textId="77777777" w:rsidR="00D146C3" w:rsidRDefault="00D146C3" w:rsidP="00D146C3">
      <w:pPr>
        <w:rPr>
          <w:b/>
        </w:rPr>
      </w:pPr>
    </w:p>
    <w:p w14:paraId="5C195C67" w14:textId="77777777" w:rsidR="00D146C3" w:rsidRDefault="00D146C3" w:rsidP="00D146C3">
      <w:pPr>
        <w:rPr>
          <w:b/>
        </w:rPr>
      </w:pPr>
    </w:p>
    <w:p w14:paraId="53FAB854" w14:textId="77777777" w:rsidR="00D146C3" w:rsidRDefault="00D146C3" w:rsidP="00D146C3">
      <w:pPr>
        <w:rPr>
          <w:b/>
        </w:rPr>
      </w:pPr>
    </w:p>
    <w:p w14:paraId="547E5158" w14:textId="77777777" w:rsidR="00D146C3" w:rsidRDefault="00D146C3" w:rsidP="00D146C3">
      <w:pPr>
        <w:rPr>
          <w:b/>
        </w:rPr>
      </w:pPr>
    </w:p>
    <w:p w14:paraId="0D038D37" w14:textId="77777777" w:rsidR="00D146C3" w:rsidRDefault="00D146C3" w:rsidP="00D146C3">
      <w:pPr>
        <w:rPr>
          <w:b/>
        </w:rPr>
      </w:pPr>
    </w:p>
    <w:p w14:paraId="5C4D2E34" w14:textId="77777777" w:rsidR="00D146C3" w:rsidRDefault="00D146C3" w:rsidP="00D146C3">
      <w:pPr>
        <w:rPr>
          <w:b/>
        </w:rPr>
      </w:pPr>
    </w:p>
    <w:p w14:paraId="17F255B6" w14:textId="77777777" w:rsidR="00D146C3" w:rsidRDefault="00D146C3" w:rsidP="00D146C3">
      <w:pPr>
        <w:spacing w:line="360" w:lineRule="auto"/>
        <w:jc w:val="center"/>
        <w:rPr>
          <w:rFonts w:ascii="Times New Roman" w:hAnsi="Times New Roman" w:cs="Times New Roman"/>
          <w:sz w:val="24"/>
          <w:szCs w:val="24"/>
        </w:rPr>
      </w:pPr>
      <w:r>
        <w:rPr>
          <w:rFonts w:ascii="Times New Roman" w:hAnsi="Times New Roman" w:cs="Times New Roman"/>
          <w:b/>
          <w:sz w:val="24"/>
          <w:szCs w:val="24"/>
        </w:rPr>
        <w:t>ACKNOWLEDGEMENTS</w:t>
      </w:r>
    </w:p>
    <w:p w14:paraId="46CEF245" w14:textId="77777777" w:rsidR="00D146C3" w:rsidRDefault="00D146C3" w:rsidP="00D146C3">
      <w:pPr>
        <w:spacing w:line="360" w:lineRule="auto"/>
        <w:jc w:val="both"/>
        <w:rPr>
          <w:rFonts w:ascii="Times New Roman" w:hAnsi="Times New Roman" w:cs="Times New Roman"/>
          <w:sz w:val="24"/>
          <w:szCs w:val="24"/>
        </w:rPr>
      </w:pPr>
      <w:r>
        <w:rPr>
          <w:rFonts w:ascii="Times New Roman" w:hAnsi="Times New Roman" w:cs="Times New Roman"/>
          <w:sz w:val="24"/>
          <w:szCs w:val="24"/>
        </w:rPr>
        <w:t>All praise and gratitude goes to Almighty Allah the most Beneficent, the most merciful and all-knowing for his protection and guidance throughout my period of study.</w:t>
      </w:r>
    </w:p>
    <w:p w14:paraId="0C312207" w14:textId="77777777" w:rsidR="00D146C3" w:rsidRDefault="00D146C3" w:rsidP="00D146C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Heart felt gratitude to my supervisor, Prof. A.Y BALA, for his constant Guidance, Patience and greatly contribution to the success of this project. I am sincerely thankful for your time and dedication.</w:t>
      </w:r>
    </w:p>
    <w:p w14:paraId="53F31BAB" w14:textId="77777777" w:rsidR="00D146C3" w:rsidRDefault="00D146C3" w:rsidP="00D146C3">
      <w:pPr>
        <w:spacing w:line="360" w:lineRule="auto"/>
        <w:jc w:val="both"/>
        <w:rPr>
          <w:rFonts w:ascii="Times New Roman" w:hAnsi="Times New Roman" w:cs="Times New Roman"/>
          <w:sz w:val="24"/>
          <w:szCs w:val="24"/>
        </w:rPr>
      </w:pPr>
      <w:r>
        <w:rPr>
          <w:rFonts w:ascii="Times New Roman" w:hAnsi="Times New Roman" w:cs="Times New Roman"/>
          <w:sz w:val="24"/>
          <w:szCs w:val="24"/>
        </w:rPr>
        <w:t>My profound gratitude goes to my parents, Mr. Muhammad Aminu and Mrs Zainab Aminu for their endless love, prayer and sacrifices that have been the foundation of my academic journey.</w:t>
      </w:r>
    </w:p>
    <w:p w14:paraId="307940A5" w14:textId="77777777" w:rsidR="00D146C3" w:rsidRDefault="00D146C3" w:rsidP="00D146C3">
      <w:pPr>
        <w:spacing w:line="360" w:lineRule="auto"/>
        <w:jc w:val="both"/>
        <w:rPr>
          <w:rFonts w:ascii="Times New Roman" w:hAnsi="Times New Roman" w:cs="Times New Roman"/>
          <w:sz w:val="24"/>
          <w:szCs w:val="24"/>
        </w:rPr>
      </w:pPr>
      <w:r>
        <w:rPr>
          <w:rFonts w:ascii="Times New Roman" w:hAnsi="Times New Roman" w:cs="Times New Roman"/>
          <w:sz w:val="24"/>
          <w:szCs w:val="24"/>
        </w:rPr>
        <w:t>To my beloved siblings Abdul Salam, Imrana and hamza thanks for your constant encouragement, understanding and support. may Allah be your savior.</w:t>
      </w:r>
    </w:p>
    <w:p w14:paraId="36B1C565" w14:textId="77777777" w:rsidR="00D146C3" w:rsidRDefault="00D146C3" w:rsidP="00D146C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I am grateful to my friends and colleagues Salim Usman, Jabir Usman , Abdulkadir Mustapha, Maniru Sani for their guidance and support I pray Allah bless you all (Ameen).</w:t>
      </w:r>
    </w:p>
    <w:p w14:paraId="5CEE8A28" w14:textId="77777777" w:rsidR="00D146C3" w:rsidRDefault="00D146C3" w:rsidP="00D146C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Finally, I acknowledge my own determination and hard work, which contributed significantly to the successful completion of this journey. </w:t>
      </w:r>
    </w:p>
    <w:p w14:paraId="463711E6" w14:textId="77777777" w:rsidR="00D146C3" w:rsidRDefault="00D146C3" w:rsidP="00D146C3">
      <w:pPr>
        <w:spacing w:line="360" w:lineRule="auto"/>
        <w:jc w:val="both"/>
        <w:rPr>
          <w:rFonts w:ascii="Times New Roman" w:hAnsi="Times New Roman" w:cs="Times New Roman"/>
          <w:sz w:val="24"/>
          <w:szCs w:val="24"/>
        </w:rPr>
      </w:pPr>
    </w:p>
    <w:p w14:paraId="49B67793" w14:textId="77777777" w:rsidR="00D146C3" w:rsidRDefault="00D146C3" w:rsidP="00D146C3">
      <w:pPr>
        <w:spacing w:line="360" w:lineRule="auto"/>
        <w:jc w:val="both"/>
        <w:rPr>
          <w:rFonts w:ascii="Times New Roman" w:hAnsi="Times New Roman" w:cs="Times New Roman"/>
          <w:sz w:val="24"/>
          <w:szCs w:val="24"/>
        </w:rPr>
      </w:pPr>
    </w:p>
    <w:p w14:paraId="78162621" w14:textId="77777777" w:rsidR="00D146C3" w:rsidRDefault="00D146C3" w:rsidP="00D146C3">
      <w:pPr>
        <w:spacing w:line="360" w:lineRule="auto"/>
        <w:jc w:val="both"/>
        <w:rPr>
          <w:rFonts w:ascii="Times New Roman" w:hAnsi="Times New Roman" w:cs="Times New Roman"/>
          <w:sz w:val="24"/>
          <w:szCs w:val="24"/>
        </w:rPr>
      </w:pPr>
    </w:p>
    <w:p w14:paraId="04C1B721" w14:textId="77777777" w:rsidR="00D146C3" w:rsidRPr="00731BA7" w:rsidRDefault="00D146C3" w:rsidP="00D146C3">
      <w:pPr>
        <w:spacing w:after="0" w:line="48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sidRPr="00E71F63">
        <w:rPr>
          <w:rFonts w:ascii="Times New Roman" w:hAnsi="Times New Roman" w:cs="Times New Roman"/>
          <w:b/>
          <w:sz w:val="24"/>
          <w:szCs w:val="24"/>
        </w:rPr>
        <w:t>TABLE OF CONTENT</w:t>
      </w:r>
      <w:r>
        <w:rPr>
          <w:rFonts w:ascii="Times New Roman" w:hAnsi="Times New Roman" w:cs="Times New Roman"/>
          <w:b/>
          <w:sz w:val="24"/>
          <w:szCs w:val="24"/>
        </w:rPr>
        <w:t>S</w:t>
      </w:r>
    </w:p>
    <w:p w14:paraId="169B1946" w14:textId="77777777" w:rsidR="00D146C3" w:rsidRDefault="00D146C3" w:rsidP="00D146C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Tittle page ………………………………………………………………………………..…. i</w:t>
      </w:r>
    </w:p>
    <w:p w14:paraId="57255351" w14:textId="77777777" w:rsidR="00D146C3" w:rsidRDefault="00D146C3" w:rsidP="00D146C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Certification ……………………………………………………………...………………… ii</w:t>
      </w:r>
    </w:p>
    <w:p w14:paraId="4DFA2FCE" w14:textId="77777777" w:rsidR="00D146C3" w:rsidRDefault="00D146C3" w:rsidP="00D146C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Dedication …………………………………………………………………………………. iii</w:t>
      </w:r>
    </w:p>
    <w:p w14:paraId="1208C276" w14:textId="77777777" w:rsidR="00D146C3" w:rsidRDefault="00D146C3" w:rsidP="00D146C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Acknowledgement ……………………………………………………………….……..…. iv</w:t>
      </w:r>
    </w:p>
    <w:p w14:paraId="7518ED6C" w14:textId="77777777" w:rsidR="00D146C3" w:rsidRDefault="00D146C3" w:rsidP="00D146C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Table of Contents …………………………………………………………………..……......v</w:t>
      </w:r>
    </w:p>
    <w:p w14:paraId="58595027" w14:textId="77777777" w:rsidR="00D146C3" w:rsidRDefault="00D146C3" w:rsidP="00D146C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List of Tables ………………………………………………………………………...……..ix</w:t>
      </w:r>
    </w:p>
    <w:p w14:paraId="7564D530" w14:textId="77777777" w:rsidR="00D146C3" w:rsidRDefault="00D146C3" w:rsidP="00D146C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List of Figures …………………………………………………………………………,,…..x</w:t>
      </w:r>
    </w:p>
    <w:p w14:paraId="3853774B" w14:textId="77777777" w:rsidR="00D146C3" w:rsidRDefault="00D146C3" w:rsidP="00D146C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Abstract …………………………………………………………………………………….. xi</w:t>
      </w:r>
    </w:p>
    <w:p w14:paraId="75143E9A" w14:textId="77777777" w:rsidR="00D146C3" w:rsidRDefault="00D146C3" w:rsidP="00D146C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CHAPTER ONE: ........................…………………………………………....………………1</w:t>
      </w:r>
    </w:p>
    <w:p w14:paraId="24B2894A" w14:textId="77777777" w:rsidR="00D146C3" w:rsidRDefault="00D146C3" w:rsidP="00D146C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1.0 Introduction………………………………………………………………………………1</w:t>
      </w:r>
    </w:p>
    <w:p w14:paraId="7049B2B9" w14:textId="77777777" w:rsidR="00D146C3" w:rsidRPr="00E1788D" w:rsidRDefault="00D146C3" w:rsidP="00D146C3">
      <w:pPr>
        <w:pStyle w:val="ListParagraph"/>
        <w:numPr>
          <w:ilvl w:val="1"/>
          <w:numId w:val="33"/>
        </w:numPr>
        <w:spacing w:after="0" w:line="480" w:lineRule="auto"/>
        <w:jc w:val="both"/>
        <w:rPr>
          <w:rFonts w:ascii="Times New Roman" w:hAnsi="Times New Roman" w:cs="Times New Roman"/>
          <w:sz w:val="24"/>
          <w:szCs w:val="24"/>
        </w:rPr>
      </w:pPr>
      <w:r w:rsidRPr="00E1788D">
        <w:rPr>
          <w:rFonts w:ascii="Times New Roman" w:hAnsi="Times New Roman" w:cs="Times New Roman"/>
          <w:sz w:val="24"/>
          <w:szCs w:val="24"/>
        </w:rPr>
        <w:t xml:space="preserve">Background of the </w:t>
      </w:r>
      <w:r>
        <w:rPr>
          <w:rFonts w:ascii="Times New Roman" w:hAnsi="Times New Roman" w:cs="Times New Roman"/>
          <w:sz w:val="24"/>
          <w:szCs w:val="24"/>
        </w:rPr>
        <w:t>Study………………………………………………….………......….1</w:t>
      </w:r>
    </w:p>
    <w:p w14:paraId="565A510D" w14:textId="77777777" w:rsidR="00D146C3" w:rsidRDefault="00D146C3" w:rsidP="00D146C3">
      <w:pPr>
        <w:pStyle w:val="ListParagraph"/>
        <w:numPr>
          <w:ilvl w:val="1"/>
          <w:numId w:val="3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Importance of Chicken ……………………………………………………………….…..3</w:t>
      </w:r>
    </w:p>
    <w:p w14:paraId="61E444A6" w14:textId="77777777" w:rsidR="00D146C3" w:rsidRDefault="00D146C3" w:rsidP="00D146C3">
      <w:pPr>
        <w:pStyle w:val="ListParagraph"/>
        <w:numPr>
          <w:ilvl w:val="1"/>
          <w:numId w:val="3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Statement of the Problem ………………………………………………….……..………4</w:t>
      </w:r>
    </w:p>
    <w:p w14:paraId="0D2A87D9" w14:textId="77777777" w:rsidR="00D146C3" w:rsidRDefault="00D146C3" w:rsidP="00D146C3">
      <w:pPr>
        <w:pStyle w:val="ListParagraph"/>
        <w:numPr>
          <w:ilvl w:val="1"/>
          <w:numId w:val="3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Justification of the Study …………………………………………………………………5</w:t>
      </w:r>
    </w:p>
    <w:p w14:paraId="33AA46C1" w14:textId="77777777" w:rsidR="00D146C3" w:rsidRDefault="00D146C3" w:rsidP="00D146C3">
      <w:pPr>
        <w:pStyle w:val="ListParagraph"/>
        <w:numPr>
          <w:ilvl w:val="1"/>
          <w:numId w:val="3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Aim of the Study ……………………………………………………………………...…..6</w:t>
      </w:r>
    </w:p>
    <w:p w14:paraId="2669396D" w14:textId="77777777" w:rsidR="00D146C3" w:rsidRDefault="00D146C3" w:rsidP="00D146C3">
      <w:pPr>
        <w:pStyle w:val="ListParagraph"/>
        <w:numPr>
          <w:ilvl w:val="1"/>
          <w:numId w:val="3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Objectives of the Study ………………………………………….…….…………………7</w:t>
      </w:r>
    </w:p>
    <w:p w14:paraId="2DCCBFE0" w14:textId="77777777" w:rsidR="00D146C3" w:rsidRDefault="00D146C3" w:rsidP="00D146C3">
      <w:pPr>
        <w:spacing w:after="0" w:line="480" w:lineRule="auto"/>
        <w:jc w:val="both"/>
        <w:rPr>
          <w:rFonts w:ascii="Times New Roman" w:hAnsi="Times New Roman" w:cs="Times New Roman"/>
          <w:sz w:val="24"/>
          <w:szCs w:val="24"/>
        </w:rPr>
      </w:pPr>
      <w:r w:rsidRPr="00323508">
        <w:rPr>
          <w:rFonts w:ascii="Times New Roman" w:hAnsi="Times New Roman" w:cs="Times New Roman"/>
          <w:sz w:val="24"/>
          <w:szCs w:val="24"/>
        </w:rPr>
        <w:t>CHAPTER TWO</w:t>
      </w:r>
      <w:r>
        <w:rPr>
          <w:rFonts w:ascii="Times New Roman" w:hAnsi="Times New Roman" w:cs="Times New Roman"/>
          <w:sz w:val="24"/>
          <w:szCs w:val="24"/>
        </w:rPr>
        <w:t>: …………………………….……………………………………….…….8</w:t>
      </w:r>
    </w:p>
    <w:p w14:paraId="22E9AD79" w14:textId="77777777" w:rsidR="00D146C3" w:rsidRDefault="00D146C3" w:rsidP="00D146C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2.0 Literature review………………………………………………….…………………..….8</w:t>
      </w:r>
    </w:p>
    <w:p w14:paraId="79B0BE2A" w14:textId="77777777" w:rsidR="00D146C3" w:rsidRDefault="00D146C3" w:rsidP="00D146C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2.1 Poultry Production and its Importance…………………………….……………….…….8</w:t>
      </w:r>
    </w:p>
    <w:p w14:paraId="0C7C4ED7" w14:textId="77777777" w:rsidR="00D146C3" w:rsidRDefault="00D146C3" w:rsidP="00D146C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2.2 Classification of Chickens …………………………………………………..…….……..8</w:t>
      </w:r>
    </w:p>
    <w:p w14:paraId="17E95211" w14:textId="77777777" w:rsidR="00D146C3" w:rsidRDefault="00D146C3" w:rsidP="00D146C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2.3 Overview of intestinal Parasite in Chickens………………………………………………9</w:t>
      </w:r>
    </w:p>
    <w:p w14:paraId="6CFE2659" w14:textId="77777777" w:rsidR="00D146C3" w:rsidRDefault="00D146C3" w:rsidP="00D146C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2.4 Classification of Intestinal Parasite ……………………………………….…….………..9</w:t>
      </w:r>
    </w:p>
    <w:p w14:paraId="6D120BCE" w14:textId="77777777" w:rsidR="00D146C3" w:rsidRDefault="00D146C3" w:rsidP="00D146C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2.4.1. Helminths (Worms)…………………………………………………………………….9</w:t>
      </w:r>
    </w:p>
    <w:p w14:paraId="685BD831" w14:textId="77777777" w:rsidR="00D146C3" w:rsidRDefault="00D146C3" w:rsidP="00D146C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2.4.2 Protozoa……………………………………………………………………………….10</w:t>
      </w:r>
    </w:p>
    <w:p w14:paraId="2681C178" w14:textId="77777777" w:rsidR="00D146C3" w:rsidRDefault="00D146C3" w:rsidP="00D146C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2.4.3 Nematodes……………………………………………………………………………..13</w:t>
      </w:r>
    </w:p>
    <w:p w14:paraId="5AE7E11F" w14:textId="77777777" w:rsidR="00D146C3" w:rsidRDefault="00D146C3" w:rsidP="00D146C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2.4.4 Cestodes………………………………………………………………………….……16</w:t>
      </w:r>
    </w:p>
    <w:p w14:paraId="0CB45BE0" w14:textId="77777777" w:rsidR="00D146C3" w:rsidRDefault="00D146C3" w:rsidP="00D146C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2.4.5 Trematodes…………………………………………………………………………….17</w:t>
      </w:r>
    </w:p>
    <w:p w14:paraId="7E354C48" w14:textId="77777777" w:rsidR="00D146C3" w:rsidRDefault="00D146C3" w:rsidP="00D146C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2.5 Life Cycle and Transmission of Intestinal Parasites in Chickens………………………..26</w:t>
      </w:r>
    </w:p>
    <w:p w14:paraId="5DBC50ED" w14:textId="77777777" w:rsidR="00D146C3" w:rsidRDefault="00D146C3" w:rsidP="00D146C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2.5.1 Zoonotic Poential of Intestinal Parasites in Chickens…………………………………27</w:t>
      </w:r>
    </w:p>
    <w:p w14:paraId="1C798E29" w14:textId="77777777" w:rsidR="00D146C3" w:rsidRDefault="00D146C3" w:rsidP="00D146C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2.6 Factors Influencing Parasitic Infection in Chickens ………………………………,.…..28</w:t>
      </w:r>
    </w:p>
    <w:p w14:paraId="7E4F6A3F" w14:textId="77777777" w:rsidR="00D146C3" w:rsidRDefault="00D146C3" w:rsidP="00D146C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2.7 Diagnosis of Intestinal Parasite ………………..……………………………………….28</w:t>
      </w:r>
    </w:p>
    <w:p w14:paraId="47ABEB4C" w14:textId="77777777" w:rsidR="00D146C3" w:rsidRDefault="00D146C3" w:rsidP="00D146C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2.8 Clinical Signs and Pathology ………………………………………………..…………29</w:t>
      </w:r>
    </w:p>
    <w:p w14:paraId="296E988E" w14:textId="77777777" w:rsidR="00D146C3" w:rsidRDefault="00D146C3" w:rsidP="00D146C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2.9 Control and Prevention of Intestinal Parasites …………………………………………29</w:t>
      </w:r>
    </w:p>
    <w:p w14:paraId="12DF402D" w14:textId="77777777" w:rsidR="00D146C3" w:rsidRDefault="00D146C3" w:rsidP="00D146C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2.9.1 Treatment of Intestinal Paratise………………………………………………………30</w:t>
      </w:r>
    </w:p>
    <w:p w14:paraId="19ADC7DB" w14:textId="77777777" w:rsidR="00D146C3" w:rsidRDefault="00D146C3" w:rsidP="00D146C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CHAPTER THREE ……………………….……………………………….………………33</w:t>
      </w:r>
    </w:p>
    <w:p w14:paraId="3AD8D74E" w14:textId="77777777" w:rsidR="00D146C3" w:rsidRDefault="00D146C3" w:rsidP="00D146C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3.0 Materials and Methods …………………………………………………………………33</w:t>
      </w:r>
    </w:p>
    <w:p w14:paraId="2BC88E66" w14:textId="77777777" w:rsidR="00D146C3" w:rsidRDefault="00D146C3" w:rsidP="00D146C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3.1 Study Area ………………………………………………..……………………………33</w:t>
      </w:r>
    </w:p>
    <w:p w14:paraId="480BA856" w14:textId="77777777" w:rsidR="00D146C3" w:rsidRDefault="00D146C3" w:rsidP="00D146C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3.2 Ethical Approval ……………………………………..………………………………….34</w:t>
      </w:r>
    </w:p>
    <w:p w14:paraId="0245B773" w14:textId="77777777" w:rsidR="00D146C3" w:rsidRDefault="00D146C3" w:rsidP="00D146C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3.3 Study Population ………………………………………………………………………..36</w:t>
      </w:r>
    </w:p>
    <w:p w14:paraId="479B5FD7" w14:textId="77777777" w:rsidR="00D146C3" w:rsidRDefault="00D146C3" w:rsidP="00D146C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3.4 Sample Size Determination …………………………………………………………….36</w:t>
      </w:r>
    </w:p>
    <w:p w14:paraId="2EB88344" w14:textId="77777777" w:rsidR="00D146C3" w:rsidRDefault="00D146C3" w:rsidP="00D146C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3.5 Sample Size and Technique ……………………………………………………………38</w:t>
      </w:r>
    </w:p>
    <w:p w14:paraId="77908F1B" w14:textId="77777777" w:rsidR="00D146C3" w:rsidRDefault="00D146C3" w:rsidP="00D146C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3.6 Sample Collection ……………………………………………………………...………39</w:t>
      </w:r>
    </w:p>
    <w:p w14:paraId="7FCF02FB" w14:textId="77777777" w:rsidR="00D146C3" w:rsidRDefault="00D146C3" w:rsidP="00D146C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3.7 Sample Analysis ……………………………………………………………………….39</w:t>
      </w:r>
    </w:p>
    <w:p w14:paraId="43B240E8" w14:textId="77777777" w:rsidR="00D146C3" w:rsidRDefault="00D146C3" w:rsidP="00D146C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3.7.1 Gross Examination…………………………………………………………………..39</w:t>
      </w:r>
    </w:p>
    <w:p w14:paraId="2870E983" w14:textId="77777777" w:rsidR="00D146C3" w:rsidRDefault="00D146C3" w:rsidP="00D146C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3.7.2 Microscope Examination……………………………………………………………40</w:t>
      </w:r>
    </w:p>
    <w:p w14:paraId="0EBB0948" w14:textId="77777777" w:rsidR="00D146C3" w:rsidRDefault="00D146C3" w:rsidP="00D146C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3.7.3 Preservation and Identification……………………………………………………….40</w:t>
      </w:r>
    </w:p>
    <w:p w14:paraId="385FB598" w14:textId="77777777" w:rsidR="00D146C3" w:rsidRDefault="00D146C3" w:rsidP="00D146C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3.8 Data Analysis ……………………………………..……………………………………40</w:t>
      </w:r>
    </w:p>
    <w:p w14:paraId="4AC66907" w14:textId="77777777" w:rsidR="00D146C3" w:rsidRDefault="00D146C3" w:rsidP="00D146C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CHAPTER FOUR ……….…………………………………………………………………42</w:t>
      </w:r>
    </w:p>
    <w:p w14:paraId="38B7FF18" w14:textId="77777777" w:rsidR="00D146C3" w:rsidRDefault="00D146C3" w:rsidP="00D146C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4.0 Results ………………….………………………………………………………………42</w:t>
      </w:r>
    </w:p>
    <w:p w14:paraId="05C2157D" w14:textId="77777777" w:rsidR="00D146C3" w:rsidRDefault="00D146C3" w:rsidP="00D146C3">
      <w:pPr>
        <w:spacing w:after="0" w:line="480" w:lineRule="auto"/>
        <w:rPr>
          <w:rFonts w:ascii="Times New Roman" w:hAnsi="Times New Roman" w:cs="Times New Roman"/>
          <w:sz w:val="24"/>
          <w:szCs w:val="24"/>
        </w:rPr>
      </w:pPr>
      <w:r w:rsidRPr="00642378">
        <w:rPr>
          <w:rFonts w:ascii="Times New Roman" w:hAnsi="Times New Roman" w:cs="Times New Roman"/>
          <w:sz w:val="24"/>
          <w:szCs w:val="24"/>
        </w:rPr>
        <w:t>4.1</w:t>
      </w:r>
      <w:r>
        <w:rPr>
          <w:rFonts w:ascii="Times New Roman" w:hAnsi="Times New Roman" w:cs="Times New Roman"/>
        </w:rPr>
        <w:t xml:space="preserve"> </w:t>
      </w:r>
      <w:r w:rsidRPr="00642378">
        <w:rPr>
          <w:rFonts w:ascii="Times New Roman" w:hAnsi="Times New Roman" w:cs="Times New Roman"/>
        </w:rPr>
        <w:t>Overall Prevalence of Intestinal Parasites</w:t>
      </w:r>
      <w:r>
        <w:rPr>
          <w:rFonts w:ascii="Times New Roman" w:hAnsi="Times New Roman" w:cs="Times New Roman"/>
        </w:rPr>
        <w:t xml:space="preserve"> </w:t>
      </w:r>
      <w:r>
        <w:rPr>
          <w:rFonts w:ascii="Times New Roman" w:hAnsi="Times New Roman" w:cs="Times New Roman"/>
          <w:sz w:val="24"/>
          <w:szCs w:val="24"/>
        </w:rPr>
        <w:t>……..……….…………………………………42</w:t>
      </w:r>
    </w:p>
    <w:p w14:paraId="01BF00C1" w14:textId="77777777" w:rsidR="00D146C3" w:rsidRDefault="00D146C3" w:rsidP="00D146C3">
      <w:pPr>
        <w:spacing w:after="0" w:line="480" w:lineRule="auto"/>
        <w:jc w:val="both"/>
        <w:rPr>
          <w:rFonts w:ascii="Times New Roman" w:hAnsi="Times New Roman" w:cs="Times New Roman"/>
          <w:sz w:val="24"/>
          <w:szCs w:val="24"/>
        </w:rPr>
      </w:pPr>
      <w:r w:rsidRPr="00642378">
        <w:rPr>
          <w:rFonts w:ascii="Times New Roman" w:hAnsi="Times New Roman" w:cs="Times New Roman"/>
          <w:sz w:val="24"/>
          <w:szCs w:val="24"/>
        </w:rPr>
        <w:t xml:space="preserve">4.2 Prevalence of Parasite Species Identified </w:t>
      </w:r>
      <w:r>
        <w:rPr>
          <w:rFonts w:ascii="Times New Roman" w:hAnsi="Times New Roman" w:cs="Times New Roman"/>
          <w:sz w:val="24"/>
          <w:szCs w:val="24"/>
        </w:rPr>
        <w:t>……..………………………………………42</w:t>
      </w:r>
    </w:p>
    <w:p w14:paraId="178CA343" w14:textId="77777777" w:rsidR="00D146C3" w:rsidRPr="00642378" w:rsidRDefault="00D146C3" w:rsidP="00D146C3">
      <w:pPr>
        <w:spacing w:after="0" w:line="480" w:lineRule="auto"/>
        <w:jc w:val="both"/>
        <w:rPr>
          <w:rFonts w:ascii="Times New Roman" w:hAnsi="Times New Roman" w:cs="Times New Roman"/>
          <w:sz w:val="24"/>
          <w:szCs w:val="24"/>
        </w:rPr>
      </w:pPr>
      <w:r w:rsidRPr="00642378">
        <w:rPr>
          <w:rFonts w:ascii="Times New Roman" w:hAnsi="Times New Roman" w:cs="Times New Roman"/>
          <w:sz w:val="24"/>
          <w:szCs w:val="24"/>
        </w:rPr>
        <w:t>4.3 Prevalence of intestinal parasites by chicken type (breed)</w:t>
      </w:r>
      <w:r>
        <w:rPr>
          <w:rFonts w:ascii="Times New Roman" w:hAnsi="Times New Roman" w:cs="Times New Roman"/>
          <w:sz w:val="24"/>
          <w:szCs w:val="24"/>
        </w:rPr>
        <w:t xml:space="preserve"> ……………………...……….42</w:t>
      </w:r>
    </w:p>
    <w:p w14:paraId="09600F32" w14:textId="77777777" w:rsidR="00D146C3" w:rsidRDefault="00D146C3" w:rsidP="00D146C3">
      <w:pPr>
        <w:spacing w:after="0" w:line="480" w:lineRule="auto"/>
        <w:jc w:val="both"/>
        <w:rPr>
          <w:rFonts w:ascii="Times New Roman" w:hAnsi="Times New Roman" w:cs="Times New Roman"/>
          <w:sz w:val="24"/>
          <w:szCs w:val="24"/>
        </w:rPr>
      </w:pPr>
      <w:r w:rsidRPr="00642378">
        <w:rPr>
          <w:rFonts w:ascii="Times New Roman" w:hAnsi="Times New Roman" w:cs="Times New Roman"/>
          <w:sz w:val="24"/>
          <w:szCs w:val="24"/>
        </w:rPr>
        <w:t>4.4 prevalence of intestinal parasites by sex of chickens</w:t>
      </w:r>
      <w:r>
        <w:rPr>
          <w:rFonts w:ascii="Times New Roman" w:hAnsi="Times New Roman" w:cs="Times New Roman"/>
          <w:sz w:val="24"/>
          <w:szCs w:val="24"/>
        </w:rPr>
        <w:t xml:space="preserve"> ………..…………………………43</w:t>
      </w:r>
    </w:p>
    <w:p w14:paraId="4533B114" w14:textId="77777777" w:rsidR="00D146C3" w:rsidRPr="00642378" w:rsidRDefault="00D146C3" w:rsidP="00D146C3">
      <w:pPr>
        <w:spacing w:after="0" w:line="480" w:lineRule="auto"/>
        <w:jc w:val="both"/>
        <w:rPr>
          <w:rFonts w:ascii="Times New Roman" w:hAnsi="Times New Roman" w:cs="Times New Roman"/>
          <w:sz w:val="24"/>
          <w:szCs w:val="24"/>
        </w:rPr>
      </w:pPr>
      <w:r w:rsidRPr="00642378">
        <w:rPr>
          <w:rFonts w:ascii="Times New Roman" w:hAnsi="Times New Roman" w:cs="Times New Roman"/>
          <w:sz w:val="24"/>
          <w:szCs w:val="24"/>
        </w:rPr>
        <w:t>4.5 prevalence of intestinal parasites based on age of chickens</w:t>
      </w:r>
      <w:r>
        <w:rPr>
          <w:rFonts w:ascii="Times New Roman" w:hAnsi="Times New Roman" w:cs="Times New Roman"/>
          <w:sz w:val="24"/>
          <w:szCs w:val="24"/>
        </w:rPr>
        <w:t xml:space="preserve"> ………………………..…….43</w:t>
      </w:r>
    </w:p>
    <w:p w14:paraId="6B1D23C8" w14:textId="77777777" w:rsidR="00D146C3" w:rsidRDefault="00D146C3" w:rsidP="00D146C3">
      <w:pPr>
        <w:spacing w:after="0" w:line="480" w:lineRule="auto"/>
        <w:jc w:val="both"/>
        <w:rPr>
          <w:rFonts w:ascii="Times New Roman" w:hAnsi="Times New Roman" w:cs="Times New Roman"/>
          <w:sz w:val="24"/>
          <w:szCs w:val="24"/>
        </w:rPr>
      </w:pPr>
      <w:r w:rsidRPr="00642378">
        <w:rPr>
          <w:rFonts w:ascii="Times New Roman" w:hAnsi="Times New Roman" w:cs="Times New Roman"/>
          <w:sz w:val="24"/>
          <w:szCs w:val="24"/>
        </w:rPr>
        <w:t>4.6 prevalence of intestinal parasites based on body condition</w:t>
      </w:r>
      <w:r>
        <w:rPr>
          <w:rFonts w:ascii="Times New Roman" w:hAnsi="Times New Roman" w:cs="Times New Roman"/>
          <w:sz w:val="24"/>
          <w:szCs w:val="24"/>
        </w:rPr>
        <w:t xml:space="preserve"> …….………………………44</w:t>
      </w:r>
    </w:p>
    <w:p w14:paraId="57F28F7D" w14:textId="77777777" w:rsidR="00D146C3" w:rsidRDefault="00D146C3" w:rsidP="00D146C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CHAPTER FIVE …………………………………………………….……………………..43</w:t>
      </w:r>
    </w:p>
    <w:p w14:paraId="0F77948A" w14:textId="77777777" w:rsidR="00D146C3" w:rsidRDefault="00D146C3" w:rsidP="00D146C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5.0 Discussion ……………………………………………...….………..…………………51</w:t>
      </w:r>
    </w:p>
    <w:p w14:paraId="798A3BB6" w14:textId="77777777" w:rsidR="00D146C3" w:rsidRDefault="00D146C3" w:rsidP="00D146C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Conclusion………...…………………………………………………….…………………53 Recommendations ……………………………………………….……….………….…….54</w:t>
      </w:r>
    </w:p>
    <w:p w14:paraId="47219D31" w14:textId="77777777" w:rsidR="00D146C3" w:rsidRPr="00642378" w:rsidRDefault="00D146C3" w:rsidP="00D146C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References ………………………………………………………………..….…………….55</w:t>
      </w:r>
    </w:p>
    <w:p w14:paraId="6F98462D" w14:textId="77777777" w:rsidR="00D146C3" w:rsidRDefault="00D146C3" w:rsidP="00D146C3">
      <w:pPr>
        <w:spacing w:line="480" w:lineRule="auto"/>
        <w:jc w:val="center"/>
        <w:rPr>
          <w:rFonts w:ascii="Times New Roman" w:hAnsi="Times New Roman" w:cs="Times New Roman"/>
          <w:b/>
          <w:sz w:val="24"/>
          <w:szCs w:val="24"/>
        </w:rPr>
      </w:pPr>
    </w:p>
    <w:p w14:paraId="3FC92356" w14:textId="77777777" w:rsidR="00D146C3" w:rsidRDefault="00D146C3" w:rsidP="00D146C3">
      <w:pPr>
        <w:spacing w:line="480" w:lineRule="auto"/>
        <w:jc w:val="center"/>
        <w:rPr>
          <w:rFonts w:ascii="Times New Roman" w:hAnsi="Times New Roman" w:cs="Times New Roman"/>
          <w:b/>
          <w:sz w:val="24"/>
          <w:szCs w:val="24"/>
        </w:rPr>
      </w:pPr>
    </w:p>
    <w:p w14:paraId="225D5ECE" w14:textId="77777777" w:rsidR="00D146C3" w:rsidRDefault="00D146C3" w:rsidP="00D146C3">
      <w:pPr>
        <w:spacing w:line="480" w:lineRule="auto"/>
        <w:jc w:val="center"/>
        <w:rPr>
          <w:rFonts w:ascii="Times New Roman" w:hAnsi="Times New Roman" w:cs="Times New Roman"/>
          <w:b/>
          <w:sz w:val="24"/>
          <w:szCs w:val="24"/>
        </w:rPr>
      </w:pPr>
    </w:p>
    <w:p w14:paraId="730AC007" w14:textId="77777777" w:rsidR="00D146C3" w:rsidRDefault="00D146C3" w:rsidP="00D146C3">
      <w:pPr>
        <w:spacing w:line="480" w:lineRule="auto"/>
        <w:jc w:val="center"/>
        <w:rPr>
          <w:rFonts w:ascii="Times New Roman" w:hAnsi="Times New Roman" w:cs="Times New Roman"/>
          <w:b/>
          <w:sz w:val="24"/>
          <w:szCs w:val="24"/>
        </w:rPr>
      </w:pPr>
    </w:p>
    <w:p w14:paraId="7E75B969" w14:textId="77777777" w:rsidR="00D146C3" w:rsidRDefault="00D146C3" w:rsidP="00D146C3">
      <w:pPr>
        <w:spacing w:line="480" w:lineRule="auto"/>
        <w:jc w:val="center"/>
        <w:rPr>
          <w:rFonts w:ascii="Times New Roman" w:hAnsi="Times New Roman" w:cs="Times New Roman"/>
          <w:b/>
          <w:sz w:val="24"/>
          <w:szCs w:val="24"/>
        </w:rPr>
      </w:pPr>
    </w:p>
    <w:p w14:paraId="0556EE81" w14:textId="77777777" w:rsidR="00D146C3" w:rsidRDefault="00D146C3" w:rsidP="00D146C3">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LIST OF TABLES  </w:t>
      </w:r>
    </w:p>
    <w:p w14:paraId="730879FE" w14:textId="77777777" w:rsidR="00D146C3" w:rsidRDefault="00D146C3" w:rsidP="00D146C3">
      <w:pPr>
        <w:rPr>
          <w:rFonts w:ascii="Times New Roman" w:hAnsi="Times New Roman" w:cs="Times New Roman"/>
          <w:sz w:val="24"/>
          <w:szCs w:val="24"/>
        </w:rPr>
      </w:pPr>
      <w:r>
        <w:rPr>
          <w:rFonts w:ascii="Times New Roman" w:hAnsi="Times New Roman" w:cs="Times New Roman"/>
          <w:sz w:val="24"/>
          <w:szCs w:val="24"/>
        </w:rPr>
        <w:t>Table 1: overall Prevalence Intestinal Parasites in Chickens                                                 45</w:t>
      </w:r>
    </w:p>
    <w:p w14:paraId="273CE8C8" w14:textId="77777777" w:rsidR="00D146C3" w:rsidRPr="007237AD" w:rsidRDefault="00D146C3" w:rsidP="00D146C3">
      <w:pPr>
        <w:rPr>
          <w:rFonts w:ascii="Times New Roman" w:hAnsi="Times New Roman" w:cs="Times New Roman"/>
          <w:sz w:val="24"/>
          <w:szCs w:val="24"/>
        </w:rPr>
      </w:pPr>
      <w:r>
        <w:rPr>
          <w:rFonts w:ascii="Times New Roman" w:hAnsi="Times New Roman" w:cs="Times New Roman"/>
          <w:sz w:val="24"/>
          <w:szCs w:val="24"/>
        </w:rPr>
        <w:t>Table 2</w:t>
      </w:r>
      <w:r w:rsidRPr="00B04492">
        <w:rPr>
          <w:rFonts w:ascii="Times New Roman" w:hAnsi="Times New Roman" w:cs="Times New Roman"/>
          <w:sz w:val="24"/>
          <w:szCs w:val="24"/>
        </w:rPr>
        <w:t>: Prevalence of Parasite Species Identified</w:t>
      </w:r>
      <w:r>
        <w:rPr>
          <w:rFonts w:ascii="Times New Roman" w:hAnsi="Times New Roman" w:cs="Times New Roman"/>
          <w:sz w:val="24"/>
          <w:szCs w:val="24"/>
        </w:rPr>
        <w:t xml:space="preserve">                                                                46</w:t>
      </w:r>
    </w:p>
    <w:p w14:paraId="66BAFC86" w14:textId="77777777" w:rsidR="00D146C3" w:rsidRDefault="00D146C3" w:rsidP="00D146C3">
      <w:pPr>
        <w:rPr>
          <w:rFonts w:ascii="Times New Roman" w:hAnsi="Times New Roman" w:cs="Times New Roman"/>
          <w:sz w:val="24"/>
          <w:szCs w:val="24"/>
        </w:rPr>
      </w:pPr>
      <w:r>
        <w:rPr>
          <w:rFonts w:ascii="Times New Roman" w:hAnsi="Times New Roman" w:cs="Times New Roman"/>
          <w:sz w:val="24"/>
          <w:szCs w:val="24"/>
        </w:rPr>
        <w:t>Table 3</w:t>
      </w:r>
      <w:r w:rsidRPr="007237AD">
        <w:rPr>
          <w:rFonts w:ascii="Times New Roman" w:hAnsi="Times New Roman" w:cs="Times New Roman"/>
          <w:sz w:val="24"/>
          <w:szCs w:val="24"/>
        </w:rPr>
        <w:t xml:space="preserve"> : Prevalence of Intestinal Parasites by Chicken type (Breed)</w:t>
      </w:r>
      <w:r>
        <w:rPr>
          <w:rFonts w:ascii="Times New Roman" w:hAnsi="Times New Roman" w:cs="Times New Roman"/>
          <w:sz w:val="24"/>
          <w:szCs w:val="24"/>
        </w:rPr>
        <w:t xml:space="preserve">                                    47</w:t>
      </w:r>
    </w:p>
    <w:p w14:paraId="2E767F8A" w14:textId="77777777" w:rsidR="00D146C3" w:rsidRDefault="00D146C3" w:rsidP="00D146C3">
      <w:pPr>
        <w:rPr>
          <w:rFonts w:ascii="Times New Roman" w:hAnsi="Times New Roman" w:cs="Times New Roman"/>
          <w:sz w:val="24"/>
          <w:szCs w:val="24"/>
        </w:rPr>
      </w:pPr>
      <w:r>
        <w:rPr>
          <w:rFonts w:ascii="Times New Roman" w:hAnsi="Times New Roman" w:cs="Times New Roman"/>
          <w:sz w:val="24"/>
          <w:szCs w:val="24"/>
        </w:rPr>
        <w:t>Table  4</w:t>
      </w:r>
      <w:r w:rsidRPr="007237AD">
        <w:rPr>
          <w:rFonts w:ascii="Times New Roman" w:hAnsi="Times New Roman" w:cs="Times New Roman"/>
          <w:sz w:val="24"/>
          <w:szCs w:val="24"/>
        </w:rPr>
        <w:t>: Prevalence of Intestinal Parasites by sex of Chickens</w:t>
      </w:r>
      <w:r>
        <w:rPr>
          <w:rFonts w:ascii="Times New Roman" w:hAnsi="Times New Roman" w:cs="Times New Roman"/>
          <w:sz w:val="24"/>
          <w:szCs w:val="24"/>
        </w:rPr>
        <w:t xml:space="preserve">                                             48</w:t>
      </w:r>
    </w:p>
    <w:p w14:paraId="1307A954" w14:textId="77777777" w:rsidR="00D146C3" w:rsidRDefault="00D146C3" w:rsidP="00D146C3">
      <w:pPr>
        <w:rPr>
          <w:rFonts w:ascii="Times New Roman" w:hAnsi="Times New Roman" w:cs="Times New Roman"/>
          <w:sz w:val="24"/>
          <w:szCs w:val="24"/>
        </w:rPr>
      </w:pPr>
      <w:r>
        <w:rPr>
          <w:rFonts w:ascii="Times New Roman" w:hAnsi="Times New Roman" w:cs="Times New Roman"/>
          <w:sz w:val="24"/>
          <w:szCs w:val="24"/>
        </w:rPr>
        <w:t>Table  5</w:t>
      </w:r>
      <w:r w:rsidRPr="007237AD">
        <w:rPr>
          <w:rFonts w:ascii="Times New Roman" w:hAnsi="Times New Roman" w:cs="Times New Roman"/>
          <w:sz w:val="24"/>
          <w:szCs w:val="24"/>
        </w:rPr>
        <w:t>: Prevalence of Intestinal Parasite based on age of Chickens</w:t>
      </w:r>
      <w:r>
        <w:rPr>
          <w:rFonts w:ascii="Times New Roman" w:hAnsi="Times New Roman" w:cs="Times New Roman"/>
          <w:sz w:val="24"/>
          <w:szCs w:val="24"/>
        </w:rPr>
        <w:t xml:space="preserve">                                    49</w:t>
      </w:r>
    </w:p>
    <w:p w14:paraId="27F7A6FA" w14:textId="77777777" w:rsidR="00D146C3" w:rsidRDefault="00D146C3" w:rsidP="00D146C3">
      <w:pPr>
        <w:rPr>
          <w:rFonts w:ascii="Times New Roman" w:hAnsi="Times New Roman" w:cs="Times New Roman"/>
          <w:sz w:val="24"/>
          <w:szCs w:val="24"/>
        </w:rPr>
      </w:pPr>
      <w:r>
        <w:rPr>
          <w:rFonts w:ascii="Times New Roman" w:hAnsi="Times New Roman" w:cs="Times New Roman"/>
          <w:sz w:val="24"/>
          <w:szCs w:val="24"/>
        </w:rPr>
        <w:t>Table  6</w:t>
      </w:r>
      <w:r w:rsidRPr="007237AD">
        <w:rPr>
          <w:rFonts w:ascii="Times New Roman" w:hAnsi="Times New Roman" w:cs="Times New Roman"/>
          <w:sz w:val="24"/>
          <w:szCs w:val="24"/>
        </w:rPr>
        <w:t>: Prevalence of Intestinal Parasite based on body condition of Chickens</w:t>
      </w:r>
      <w:r>
        <w:rPr>
          <w:rFonts w:ascii="Times New Roman" w:hAnsi="Times New Roman" w:cs="Times New Roman"/>
          <w:sz w:val="24"/>
          <w:szCs w:val="24"/>
        </w:rPr>
        <w:t xml:space="preserve">                 50</w:t>
      </w:r>
    </w:p>
    <w:p w14:paraId="62CD85C8" w14:textId="77777777" w:rsidR="00D146C3" w:rsidRDefault="00D146C3" w:rsidP="00D146C3">
      <w:pPr>
        <w:rPr>
          <w:rFonts w:ascii="Times New Roman" w:hAnsi="Times New Roman" w:cs="Times New Roman"/>
          <w:sz w:val="24"/>
          <w:szCs w:val="24"/>
        </w:rPr>
      </w:pPr>
    </w:p>
    <w:p w14:paraId="01923602" w14:textId="77777777" w:rsidR="00D146C3" w:rsidRDefault="00D146C3" w:rsidP="00D146C3">
      <w:pPr>
        <w:rPr>
          <w:rFonts w:ascii="Times New Roman" w:hAnsi="Times New Roman" w:cs="Times New Roman"/>
          <w:sz w:val="24"/>
          <w:szCs w:val="24"/>
        </w:rPr>
      </w:pPr>
    </w:p>
    <w:p w14:paraId="612E90DD" w14:textId="77777777" w:rsidR="00D146C3" w:rsidRDefault="00D146C3" w:rsidP="00D146C3">
      <w:pPr>
        <w:rPr>
          <w:rFonts w:ascii="Times New Roman" w:hAnsi="Times New Roman" w:cs="Times New Roman"/>
          <w:sz w:val="24"/>
          <w:szCs w:val="24"/>
        </w:rPr>
      </w:pPr>
    </w:p>
    <w:p w14:paraId="52785995" w14:textId="77777777" w:rsidR="00D146C3" w:rsidRDefault="00D146C3" w:rsidP="00D146C3">
      <w:pPr>
        <w:rPr>
          <w:rFonts w:ascii="Times New Roman" w:hAnsi="Times New Roman" w:cs="Times New Roman"/>
          <w:sz w:val="24"/>
          <w:szCs w:val="24"/>
        </w:rPr>
      </w:pPr>
    </w:p>
    <w:p w14:paraId="6E1192A0" w14:textId="77777777" w:rsidR="00D146C3" w:rsidRDefault="00D146C3" w:rsidP="00D146C3">
      <w:pPr>
        <w:rPr>
          <w:rFonts w:ascii="Times New Roman" w:hAnsi="Times New Roman" w:cs="Times New Roman"/>
          <w:sz w:val="24"/>
          <w:szCs w:val="24"/>
        </w:rPr>
      </w:pPr>
    </w:p>
    <w:p w14:paraId="3332FABD" w14:textId="77777777" w:rsidR="00D146C3" w:rsidRDefault="00D146C3" w:rsidP="00D146C3">
      <w:pPr>
        <w:rPr>
          <w:rFonts w:ascii="Times New Roman" w:hAnsi="Times New Roman" w:cs="Times New Roman"/>
          <w:sz w:val="24"/>
          <w:szCs w:val="24"/>
        </w:rPr>
      </w:pPr>
    </w:p>
    <w:p w14:paraId="45C9ECD1" w14:textId="77777777" w:rsidR="00D146C3" w:rsidRDefault="00D146C3" w:rsidP="00D146C3">
      <w:pPr>
        <w:rPr>
          <w:rFonts w:ascii="Times New Roman" w:hAnsi="Times New Roman" w:cs="Times New Roman"/>
          <w:sz w:val="24"/>
          <w:szCs w:val="24"/>
        </w:rPr>
      </w:pPr>
    </w:p>
    <w:p w14:paraId="6E8EE4B1" w14:textId="77777777" w:rsidR="00D146C3" w:rsidRDefault="00D146C3" w:rsidP="00D146C3">
      <w:pPr>
        <w:rPr>
          <w:rFonts w:ascii="Times New Roman" w:hAnsi="Times New Roman" w:cs="Times New Roman"/>
          <w:sz w:val="24"/>
          <w:szCs w:val="24"/>
        </w:rPr>
      </w:pPr>
    </w:p>
    <w:p w14:paraId="7AE8412D" w14:textId="77777777" w:rsidR="00D146C3" w:rsidRDefault="00D146C3" w:rsidP="00D146C3">
      <w:pPr>
        <w:rPr>
          <w:rFonts w:ascii="Times New Roman" w:hAnsi="Times New Roman" w:cs="Times New Roman"/>
          <w:sz w:val="24"/>
          <w:szCs w:val="24"/>
        </w:rPr>
      </w:pPr>
    </w:p>
    <w:p w14:paraId="3B194453" w14:textId="77777777" w:rsidR="00D146C3" w:rsidRDefault="00D146C3" w:rsidP="00D146C3">
      <w:pPr>
        <w:rPr>
          <w:rFonts w:ascii="Times New Roman" w:hAnsi="Times New Roman" w:cs="Times New Roman"/>
          <w:sz w:val="24"/>
          <w:szCs w:val="24"/>
        </w:rPr>
      </w:pPr>
    </w:p>
    <w:p w14:paraId="535EEA0F" w14:textId="77777777" w:rsidR="00D146C3" w:rsidRDefault="00D146C3" w:rsidP="00D146C3">
      <w:pPr>
        <w:tabs>
          <w:tab w:val="left" w:pos="3437"/>
        </w:tabs>
        <w:rPr>
          <w:rFonts w:ascii="Times New Roman" w:hAnsi="Times New Roman" w:cs="Times New Roman"/>
          <w:b/>
          <w:sz w:val="24"/>
          <w:szCs w:val="24"/>
        </w:rPr>
      </w:pPr>
      <w:r>
        <w:rPr>
          <w:rFonts w:ascii="Times New Roman" w:hAnsi="Times New Roman" w:cs="Times New Roman"/>
          <w:b/>
          <w:sz w:val="24"/>
          <w:szCs w:val="24"/>
        </w:rPr>
        <w:t xml:space="preserve">                                                         </w:t>
      </w:r>
      <w:r w:rsidRPr="00A82A25">
        <w:rPr>
          <w:rFonts w:ascii="Times New Roman" w:hAnsi="Times New Roman" w:cs="Times New Roman"/>
          <w:b/>
          <w:sz w:val="24"/>
          <w:szCs w:val="24"/>
        </w:rPr>
        <w:t>LIST OF FIGURE</w:t>
      </w:r>
    </w:p>
    <w:p w14:paraId="7B462D58" w14:textId="77777777" w:rsidR="00D146C3" w:rsidRDefault="00D146C3" w:rsidP="00D146C3">
      <w:pPr>
        <w:tabs>
          <w:tab w:val="left" w:pos="3437"/>
        </w:tabs>
        <w:rPr>
          <w:rFonts w:ascii="Times New Roman" w:hAnsi="Times New Roman" w:cs="Times New Roman"/>
          <w:sz w:val="24"/>
          <w:szCs w:val="24"/>
        </w:rPr>
      </w:pPr>
      <w:r>
        <w:rPr>
          <w:rFonts w:ascii="Times New Roman" w:hAnsi="Times New Roman" w:cs="Times New Roman"/>
          <w:sz w:val="24"/>
          <w:szCs w:val="24"/>
        </w:rPr>
        <w:t>Figure    1: External Structure of Chicken  …………………………………………………19</w:t>
      </w:r>
    </w:p>
    <w:p w14:paraId="4E467863" w14:textId="77777777" w:rsidR="00D146C3" w:rsidRDefault="00D146C3" w:rsidP="00D146C3">
      <w:pPr>
        <w:tabs>
          <w:tab w:val="left" w:pos="3437"/>
        </w:tabs>
        <w:rPr>
          <w:rFonts w:ascii="Times New Roman" w:hAnsi="Times New Roman" w:cs="Times New Roman"/>
          <w:sz w:val="24"/>
          <w:szCs w:val="24"/>
        </w:rPr>
      </w:pPr>
      <w:r>
        <w:rPr>
          <w:rFonts w:ascii="Times New Roman" w:hAnsi="Times New Roman" w:cs="Times New Roman"/>
          <w:sz w:val="24"/>
          <w:szCs w:val="24"/>
        </w:rPr>
        <w:t>Figure    2: Internal Structure of Chicken ……………………...…………………..……….20</w:t>
      </w:r>
    </w:p>
    <w:p w14:paraId="00854BB4" w14:textId="77777777" w:rsidR="00D146C3" w:rsidRPr="00A82A25" w:rsidRDefault="00D146C3" w:rsidP="00D146C3">
      <w:pPr>
        <w:tabs>
          <w:tab w:val="left" w:pos="3437"/>
        </w:tabs>
        <w:rPr>
          <w:rFonts w:ascii="Times New Roman" w:hAnsi="Times New Roman" w:cs="Times New Roman"/>
          <w:sz w:val="24"/>
          <w:szCs w:val="24"/>
        </w:rPr>
      </w:pPr>
      <w:r>
        <w:rPr>
          <w:rFonts w:ascii="Times New Roman" w:hAnsi="Times New Roman" w:cs="Times New Roman"/>
          <w:sz w:val="24"/>
          <w:szCs w:val="24"/>
        </w:rPr>
        <w:t>Figure    3: Map of Sokoto and its Environment Showing Study Area …………………… 35</w:t>
      </w:r>
    </w:p>
    <w:p w14:paraId="14B5F4C9" w14:textId="77777777" w:rsidR="00D146C3" w:rsidRDefault="00D146C3" w:rsidP="00D146C3">
      <w:pPr>
        <w:rPr>
          <w:rFonts w:ascii="Times New Roman" w:hAnsi="Times New Roman" w:cs="Times New Roman"/>
          <w:sz w:val="24"/>
          <w:szCs w:val="24"/>
        </w:rPr>
      </w:pPr>
    </w:p>
    <w:p w14:paraId="237C85EF" w14:textId="77777777" w:rsidR="00D146C3" w:rsidRPr="007237AD" w:rsidRDefault="00D146C3" w:rsidP="00D146C3">
      <w:pPr>
        <w:rPr>
          <w:rFonts w:ascii="Times New Roman" w:hAnsi="Times New Roman" w:cs="Times New Roman"/>
          <w:sz w:val="24"/>
          <w:szCs w:val="24"/>
        </w:rPr>
      </w:pPr>
    </w:p>
    <w:p w14:paraId="7B2AE8AA" w14:textId="77777777" w:rsidR="00D146C3" w:rsidRDefault="00D146C3" w:rsidP="00D146C3">
      <w:pPr>
        <w:spacing w:line="480" w:lineRule="auto"/>
        <w:rPr>
          <w:rFonts w:ascii="Times New Roman" w:hAnsi="Times New Roman" w:cs="Times New Roman"/>
          <w:b/>
          <w:sz w:val="24"/>
          <w:szCs w:val="24"/>
        </w:rPr>
      </w:pPr>
    </w:p>
    <w:p w14:paraId="382CCB37" w14:textId="77777777" w:rsidR="00D146C3" w:rsidRDefault="00D146C3" w:rsidP="00D146C3">
      <w:pPr>
        <w:rPr>
          <w:b/>
        </w:rPr>
      </w:pPr>
    </w:p>
    <w:p w14:paraId="297CCC2E" w14:textId="77777777" w:rsidR="00D146C3" w:rsidRDefault="00D146C3" w:rsidP="00D146C3">
      <w:pPr>
        <w:rPr>
          <w:b/>
        </w:rPr>
      </w:pPr>
    </w:p>
    <w:p w14:paraId="33B1DA54" w14:textId="77777777" w:rsidR="00D146C3" w:rsidRDefault="00D146C3" w:rsidP="00D146C3">
      <w:pPr>
        <w:rPr>
          <w:b/>
        </w:rPr>
      </w:pPr>
    </w:p>
    <w:p w14:paraId="49118548" w14:textId="77777777" w:rsidR="00D146C3" w:rsidRDefault="00D146C3" w:rsidP="00D146C3">
      <w:pPr>
        <w:rPr>
          <w:b/>
        </w:rPr>
      </w:pPr>
    </w:p>
    <w:p w14:paraId="403300E9" w14:textId="77777777" w:rsidR="00D146C3" w:rsidRDefault="00D146C3" w:rsidP="00D146C3">
      <w:pPr>
        <w:rPr>
          <w:b/>
        </w:rPr>
      </w:pPr>
    </w:p>
    <w:p w14:paraId="7FB6B7BE" w14:textId="77777777" w:rsidR="00D146C3" w:rsidRDefault="00D146C3" w:rsidP="00D146C3">
      <w:pPr>
        <w:rPr>
          <w:b/>
        </w:rPr>
      </w:pPr>
    </w:p>
    <w:p w14:paraId="1FB3F0B5" w14:textId="77777777" w:rsidR="00D146C3" w:rsidRDefault="00D146C3" w:rsidP="00D146C3">
      <w:pPr>
        <w:rPr>
          <w:b/>
        </w:rPr>
      </w:pPr>
    </w:p>
    <w:p w14:paraId="55260CD2" w14:textId="77777777" w:rsidR="00D146C3" w:rsidRDefault="00D146C3" w:rsidP="00D146C3">
      <w:pPr>
        <w:rPr>
          <w:b/>
        </w:rPr>
      </w:pPr>
    </w:p>
    <w:p w14:paraId="2FC6AF8E" w14:textId="77777777" w:rsidR="00D146C3" w:rsidRDefault="00D146C3" w:rsidP="00D146C3">
      <w:pPr>
        <w:rPr>
          <w:b/>
        </w:rPr>
      </w:pPr>
    </w:p>
    <w:p w14:paraId="74499733" w14:textId="77777777" w:rsidR="00D146C3" w:rsidRDefault="00D146C3" w:rsidP="00D146C3">
      <w:pPr>
        <w:rPr>
          <w:b/>
        </w:rPr>
      </w:pPr>
    </w:p>
    <w:p w14:paraId="463A7DB5" w14:textId="77777777" w:rsidR="00D146C3" w:rsidRDefault="00D146C3" w:rsidP="00D146C3">
      <w:pPr>
        <w:rPr>
          <w:b/>
        </w:rPr>
      </w:pPr>
    </w:p>
    <w:p w14:paraId="4CF55E19" w14:textId="77777777" w:rsidR="00D146C3" w:rsidRPr="00FB57A2" w:rsidRDefault="00D146C3" w:rsidP="00D146C3">
      <w:pPr>
        <w:spacing w:after="0" w:line="360" w:lineRule="auto"/>
        <w:ind w:left="3858"/>
        <w:rPr>
          <w:rFonts w:ascii="Times New Roman" w:hAnsi="Times New Roman" w:cs="Times New Roman"/>
          <w:b/>
          <w:sz w:val="24"/>
          <w:szCs w:val="24"/>
        </w:rPr>
      </w:pPr>
      <w:r w:rsidRPr="00FB57A2">
        <w:rPr>
          <w:rFonts w:ascii="Times New Roman" w:hAnsi="Times New Roman" w:cs="Times New Roman"/>
          <w:b/>
          <w:sz w:val="24"/>
          <w:szCs w:val="24"/>
        </w:rPr>
        <w:t>ABSTRACT</w:t>
      </w:r>
    </w:p>
    <w:p w14:paraId="7C27BAA6" w14:textId="77777777" w:rsidR="00D146C3" w:rsidRPr="00FB57A2" w:rsidRDefault="00D146C3" w:rsidP="00D146C3">
      <w:pPr>
        <w:spacing w:after="0" w:line="360" w:lineRule="auto"/>
        <w:jc w:val="both"/>
        <w:rPr>
          <w:rFonts w:ascii="Times New Roman" w:hAnsi="Times New Roman" w:cs="Times New Roman"/>
          <w:sz w:val="24"/>
          <w:szCs w:val="24"/>
        </w:rPr>
      </w:pPr>
      <w:r w:rsidRPr="00794EE0">
        <w:rPr>
          <w:rFonts w:ascii="Times New Roman" w:hAnsi="Times New Roman" w:cs="Times New Roman"/>
          <w:sz w:val="24"/>
          <w:szCs w:val="24"/>
        </w:rPr>
        <w:t>This study investigated the prevalence of intestinal parasites in chickens sold at Dan Kure Market, Sokoto State. A total of 100 chickens were examined using flotation and sedimentation techniques. Seventy-two birds were infected, giving an overall prevalence of 72%. Five parasite species were identified: Taenia spp (40%), Eimeria spp (30%), Heterakis gallinarum (25%), Raillietina spp (18%), and Capillaria spp (12%). Age-related prevalence showed that chickens aged 0–4 weeks had a 50% infection rate, while body condition strongly influenced parasitism, with birds in poor condition showing the highest prevalence (83.3%). These findings indicate that intestinal parasites remain a major constraint to chicken health and market quality in Dan Kure Market. Improved hygiene, routine deworming, and better poultry management practices are essential to reduce the burden of parasitic infections.</w:t>
      </w:r>
    </w:p>
    <w:p w14:paraId="48600AB8" w14:textId="631887A8" w:rsidR="00D146C3" w:rsidRDefault="00D146C3" w:rsidP="00D146C3">
      <w:pPr>
        <w:spacing w:after="0" w:line="480" w:lineRule="auto"/>
        <w:jc w:val="both"/>
        <w:rPr>
          <w:rFonts w:ascii="Times New Roman" w:eastAsia="Times New Roman" w:hAnsi="Times New Roman" w:cs="Times New Roman"/>
          <w:b/>
          <w:color w:val="222222"/>
          <w:sz w:val="24"/>
          <w:szCs w:val="24"/>
          <w:shd w:val="clear" w:color="auto" w:fill="FFFFFF"/>
        </w:rPr>
      </w:pPr>
    </w:p>
    <w:p w14:paraId="74259968" w14:textId="0F5B9B43" w:rsidR="00286004" w:rsidRPr="001F616B" w:rsidRDefault="009E72A7" w:rsidP="00D146C3">
      <w:pPr>
        <w:spacing w:after="0" w:line="480" w:lineRule="auto"/>
        <w:jc w:val="center"/>
        <w:rPr>
          <w:rFonts w:ascii="Times New Roman" w:eastAsia="Times New Roman" w:hAnsi="Times New Roman" w:cs="Times New Roman"/>
          <w:b/>
          <w:color w:val="222222"/>
          <w:sz w:val="24"/>
          <w:szCs w:val="24"/>
          <w:shd w:val="clear" w:color="auto" w:fill="FFFFFF"/>
        </w:rPr>
      </w:pPr>
      <w:r w:rsidRPr="001F616B">
        <w:rPr>
          <w:rFonts w:ascii="Times New Roman" w:eastAsia="Times New Roman" w:hAnsi="Times New Roman" w:cs="Times New Roman"/>
          <w:b/>
          <w:color w:val="222222"/>
          <w:sz w:val="24"/>
          <w:szCs w:val="24"/>
          <w:shd w:val="clear" w:color="auto" w:fill="FFFFFF"/>
        </w:rPr>
        <w:t>CHAPTER</w:t>
      </w:r>
      <w:r w:rsidR="00286004" w:rsidRPr="001F616B">
        <w:rPr>
          <w:rFonts w:ascii="Times New Roman" w:eastAsia="Times New Roman" w:hAnsi="Times New Roman" w:cs="Times New Roman"/>
          <w:b/>
          <w:color w:val="222222"/>
          <w:sz w:val="24"/>
          <w:szCs w:val="24"/>
          <w:shd w:val="clear" w:color="auto" w:fill="FFFFFF"/>
        </w:rPr>
        <w:t xml:space="preserve"> ONE</w:t>
      </w:r>
    </w:p>
    <w:p w14:paraId="617B18B3" w14:textId="7198CC66" w:rsidR="00BC64C5" w:rsidRPr="001F616B" w:rsidRDefault="00286004" w:rsidP="001F616B">
      <w:pPr>
        <w:spacing w:after="0" w:line="480" w:lineRule="auto"/>
        <w:jc w:val="both"/>
        <w:rPr>
          <w:rFonts w:ascii="Times New Roman" w:eastAsia="Times New Roman" w:hAnsi="Times New Roman" w:cs="Times New Roman"/>
          <w:color w:val="222222"/>
          <w:sz w:val="24"/>
          <w:szCs w:val="24"/>
        </w:rPr>
      </w:pPr>
      <w:r w:rsidRPr="001F616B">
        <w:rPr>
          <w:rFonts w:ascii="Times New Roman" w:eastAsia="Times New Roman" w:hAnsi="Times New Roman" w:cs="Times New Roman"/>
          <w:b/>
          <w:color w:val="222222"/>
          <w:sz w:val="24"/>
          <w:szCs w:val="24"/>
          <w:shd w:val="clear" w:color="auto" w:fill="FFFFFF"/>
        </w:rPr>
        <w:t>1.0</w:t>
      </w:r>
      <w:r w:rsidR="00DB3505">
        <w:rPr>
          <w:rFonts w:ascii="Times New Roman" w:eastAsia="Times New Roman" w:hAnsi="Times New Roman" w:cs="Times New Roman"/>
          <w:b/>
          <w:color w:val="222222"/>
          <w:sz w:val="24"/>
          <w:szCs w:val="24"/>
          <w:shd w:val="clear" w:color="auto" w:fill="FFFFFF"/>
        </w:rPr>
        <w:t xml:space="preserve">                                                    </w:t>
      </w:r>
      <w:r w:rsidRPr="001F616B">
        <w:rPr>
          <w:rFonts w:ascii="Times New Roman" w:eastAsia="Times New Roman" w:hAnsi="Times New Roman" w:cs="Times New Roman"/>
          <w:b/>
          <w:color w:val="222222"/>
          <w:sz w:val="24"/>
          <w:szCs w:val="24"/>
          <w:shd w:val="clear" w:color="auto" w:fill="FFFFFF"/>
        </w:rPr>
        <w:t xml:space="preserve"> </w:t>
      </w:r>
      <w:r w:rsidR="00BC64C5" w:rsidRPr="001F616B">
        <w:rPr>
          <w:rFonts w:ascii="Times New Roman" w:eastAsia="Times New Roman" w:hAnsi="Times New Roman" w:cs="Times New Roman"/>
          <w:b/>
          <w:color w:val="222222"/>
          <w:sz w:val="24"/>
          <w:szCs w:val="24"/>
          <w:shd w:val="clear" w:color="auto" w:fill="FFFFFF"/>
        </w:rPr>
        <w:t>INTRODUCTION</w:t>
      </w:r>
    </w:p>
    <w:p w14:paraId="4A6F76D9" w14:textId="77777777" w:rsidR="00BC64C5" w:rsidRPr="001F616B" w:rsidRDefault="00BC64C5" w:rsidP="001F616B">
      <w:pPr>
        <w:shd w:val="clear" w:color="auto" w:fill="FFFFFF"/>
        <w:spacing w:after="0" w:line="480" w:lineRule="auto"/>
        <w:jc w:val="both"/>
        <w:rPr>
          <w:rFonts w:ascii="Times New Roman" w:eastAsia="Times New Roman" w:hAnsi="Times New Roman" w:cs="Times New Roman"/>
          <w:b/>
          <w:color w:val="222222"/>
          <w:sz w:val="24"/>
          <w:szCs w:val="24"/>
        </w:rPr>
      </w:pPr>
      <w:r w:rsidRPr="001F616B">
        <w:rPr>
          <w:rFonts w:ascii="Times New Roman" w:eastAsia="Times New Roman" w:hAnsi="Times New Roman" w:cs="Times New Roman"/>
          <w:b/>
          <w:color w:val="222222"/>
          <w:sz w:val="24"/>
          <w:szCs w:val="24"/>
        </w:rPr>
        <w:t>1.1 Background of the Study</w:t>
      </w:r>
    </w:p>
    <w:p w14:paraId="312F4B49" w14:textId="21D4C7F6" w:rsidR="00BC64C5" w:rsidRPr="001F616B" w:rsidRDefault="00BC64C5" w:rsidP="001F616B">
      <w:pPr>
        <w:shd w:val="clear" w:color="auto" w:fill="FFFFFF"/>
        <w:spacing w:after="0" w:line="480" w:lineRule="auto"/>
        <w:jc w:val="both"/>
        <w:rPr>
          <w:rFonts w:ascii="Times New Roman" w:eastAsia="Times New Roman" w:hAnsi="Times New Roman" w:cs="Times New Roman"/>
          <w:color w:val="222222"/>
          <w:sz w:val="24"/>
          <w:szCs w:val="24"/>
        </w:rPr>
      </w:pPr>
      <w:r w:rsidRPr="001F616B">
        <w:rPr>
          <w:rFonts w:ascii="Times New Roman" w:eastAsia="Times New Roman" w:hAnsi="Times New Roman" w:cs="Times New Roman"/>
          <w:color w:val="222222"/>
          <w:sz w:val="24"/>
          <w:szCs w:val="24"/>
        </w:rPr>
        <w:t>Poultry refers to domesticated birds such as chickens, turkeys, ducks, and geese that are raised primarily fo</w:t>
      </w:r>
      <w:r w:rsidR="00303F6F">
        <w:rPr>
          <w:rFonts w:ascii="Times New Roman" w:eastAsia="Times New Roman" w:hAnsi="Times New Roman" w:cs="Times New Roman"/>
          <w:color w:val="222222"/>
          <w:sz w:val="24"/>
          <w:szCs w:val="24"/>
        </w:rPr>
        <w:t>r meat and egg production (FAO,</w:t>
      </w:r>
      <w:r w:rsidRPr="001F616B">
        <w:rPr>
          <w:rFonts w:ascii="Times New Roman" w:eastAsia="Times New Roman" w:hAnsi="Times New Roman" w:cs="Times New Roman"/>
          <w:color w:val="222222"/>
          <w:sz w:val="24"/>
          <w:szCs w:val="24"/>
        </w:rPr>
        <w:t>2013). Among these, chickens (Gallus gallus domesticus) are the most widely kept globally due to their adaptability, short production cycle, and minima</w:t>
      </w:r>
      <w:r w:rsidR="00303F6F">
        <w:rPr>
          <w:rFonts w:ascii="Times New Roman" w:eastAsia="Times New Roman" w:hAnsi="Times New Roman" w:cs="Times New Roman"/>
          <w:color w:val="222222"/>
          <w:sz w:val="24"/>
          <w:szCs w:val="24"/>
        </w:rPr>
        <w:t xml:space="preserve">l resource requirements (Adene </w:t>
      </w:r>
      <w:r w:rsidR="001A36BF" w:rsidRPr="001F616B">
        <w:rPr>
          <w:rFonts w:ascii="Times New Roman" w:eastAsia="Times New Roman" w:hAnsi="Times New Roman" w:cs="Times New Roman"/>
          <w:color w:val="222222"/>
          <w:sz w:val="24"/>
          <w:szCs w:val="24"/>
        </w:rPr>
        <w:t>and</w:t>
      </w:r>
      <w:r w:rsidRPr="001F616B">
        <w:rPr>
          <w:rFonts w:ascii="Times New Roman" w:eastAsia="Times New Roman" w:hAnsi="Times New Roman" w:cs="Times New Roman"/>
          <w:color w:val="222222"/>
          <w:sz w:val="24"/>
          <w:szCs w:val="24"/>
        </w:rPr>
        <w:t xml:space="preserve"> Oguntade, 2006). Poultry farming plays a significant role in enhancing food security, employment, and income generation, especially in rural communities (FAO, 2013).</w:t>
      </w:r>
    </w:p>
    <w:p w14:paraId="7E67EAEF" w14:textId="7242EABA" w:rsidR="00BC64C5" w:rsidRPr="001F616B" w:rsidRDefault="00BC64C5" w:rsidP="001F616B">
      <w:pPr>
        <w:shd w:val="clear" w:color="auto" w:fill="FFFFFF"/>
        <w:spacing w:after="0" w:line="480" w:lineRule="auto"/>
        <w:jc w:val="both"/>
        <w:rPr>
          <w:rFonts w:ascii="Times New Roman" w:eastAsia="Times New Roman" w:hAnsi="Times New Roman" w:cs="Times New Roman"/>
          <w:color w:val="222222"/>
          <w:sz w:val="24"/>
          <w:szCs w:val="24"/>
        </w:rPr>
      </w:pPr>
      <w:r w:rsidRPr="001F616B">
        <w:rPr>
          <w:rFonts w:ascii="Times New Roman" w:eastAsia="Times New Roman" w:hAnsi="Times New Roman" w:cs="Times New Roman"/>
          <w:color w:val="222222"/>
          <w:sz w:val="24"/>
          <w:szCs w:val="24"/>
        </w:rPr>
        <w:t xml:space="preserve">Despite the economic importance of poultry production, the industry is faced with numerous health challenges, notably gastrointestinal parasitic infections. These parasites negatively impact the health and productivity of chickens by competing for nutrients, damaging intestinal tissues, and reducing immunity. Common intestinal parasites include helminths such </w:t>
      </w:r>
      <w:r w:rsidRPr="00F644F6">
        <w:rPr>
          <w:rFonts w:ascii="Times New Roman" w:eastAsia="Times New Roman" w:hAnsi="Times New Roman" w:cs="Times New Roman"/>
          <w:i/>
          <w:color w:val="222222"/>
          <w:sz w:val="24"/>
          <w:szCs w:val="24"/>
        </w:rPr>
        <w:t>as Ascaridia galli,</w:t>
      </w:r>
      <w:r w:rsidRPr="001F616B">
        <w:rPr>
          <w:rFonts w:ascii="Times New Roman" w:eastAsia="Times New Roman" w:hAnsi="Times New Roman" w:cs="Times New Roman"/>
          <w:color w:val="222222"/>
          <w:sz w:val="24"/>
          <w:szCs w:val="24"/>
        </w:rPr>
        <w:t xml:space="preserve"> </w:t>
      </w:r>
      <w:r w:rsidRPr="00F644F6">
        <w:rPr>
          <w:rFonts w:ascii="Times New Roman" w:eastAsia="Times New Roman" w:hAnsi="Times New Roman" w:cs="Times New Roman"/>
          <w:i/>
          <w:color w:val="222222"/>
          <w:sz w:val="24"/>
          <w:szCs w:val="24"/>
        </w:rPr>
        <w:t>Heterakis gallinarum</w:t>
      </w:r>
      <w:r w:rsidRPr="001F616B">
        <w:rPr>
          <w:rFonts w:ascii="Times New Roman" w:eastAsia="Times New Roman" w:hAnsi="Times New Roman" w:cs="Times New Roman"/>
          <w:color w:val="222222"/>
          <w:sz w:val="24"/>
          <w:szCs w:val="24"/>
        </w:rPr>
        <w:t xml:space="preserve">, </w:t>
      </w:r>
      <w:r w:rsidRPr="00F644F6">
        <w:rPr>
          <w:rFonts w:ascii="Times New Roman" w:eastAsia="Times New Roman" w:hAnsi="Times New Roman" w:cs="Times New Roman"/>
          <w:i/>
          <w:color w:val="222222"/>
          <w:sz w:val="24"/>
          <w:szCs w:val="24"/>
        </w:rPr>
        <w:t>Raillietina spp</w:t>
      </w:r>
      <w:r w:rsidRPr="001F616B">
        <w:rPr>
          <w:rFonts w:ascii="Times New Roman" w:eastAsia="Times New Roman" w:hAnsi="Times New Roman" w:cs="Times New Roman"/>
          <w:color w:val="222222"/>
          <w:sz w:val="24"/>
          <w:szCs w:val="24"/>
        </w:rPr>
        <w:t>., and protozoa like Eimeria spp., which causes coccidiosis a major disease responsible for significant economic losses in poultry worldwide (Abebe et al., 2014).</w:t>
      </w:r>
    </w:p>
    <w:p w14:paraId="73ACD499" w14:textId="77777777" w:rsidR="00BC64C5" w:rsidRDefault="00BC64C5" w:rsidP="001F616B">
      <w:pPr>
        <w:shd w:val="clear" w:color="auto" w:fill="FFFFFF"/>
        <w:spacing w:after="0" w:line="480" w:lineRule="auto"/>
        <w:jc w:val="both"/>
        <w:rPr>
          <w:rFonts w:ascii="Times New Roman" w:eastAsia="Times New Roman" w:hAnsi="Times New Roman" w:cs="Times New Roman"/>
          <w:color w:val="222222"/>
          <w:sz w:val="24"/>
          <w:szCs w:val="24"/>
        </w:rPr>
      </w:pPr>
      <w:r w:rsidRPr="001F616B">
        <w:rPr>
          <w:rFonts w:ascii="Times New Roman" w:eastAsia="Times New Roman" w:hAnsi="Times New Roman" w:cs="Times New Roman"/>
          <w:color w:val="222222"/>
          <w:sz w:val="24"/>
          <w:szCs w:val="24"/>
        </w:rPr>
        <w:t xml:space="preserve">Several factors influence the prevalence of intestinal parasites in poultry. These include poor hygiene, inadequate management practices, lack of veterinary care, and environmental conditions favorable to the survival of parasite eggs and larvae. Free-range chickens are </w:t>
      </w:r>
      <w:r w:rsidRPr="001F616B">
        <w:rPr>
          <w:rFonts w:ascii="Times New Roman" w:eastAsia="Times New Roman" w:hAnsi="Times New Roman" w:cs="Times New Roman"/>
          <w:color w:val="222222"/>
          <w:sz w:val="24"/>
          <w:szCs w:val="24"/>
        </w:rPr>
        <w:lastRenderedPageBreak/>
        <w:t>especially susceptible due to constant exposure to contaminated environments and intermediate hosts (Alemayehu et al., 2015).</w:t>
      </w:r>
    </w:p>
    <w:p w14:paraId="4864E280" w14:textId="77777777" w:rsidR="00BC64C5" w:rsidRPr="001F616B" w:rsidRDefault="00BC64C5" w:rsidP="001F616B">
      <w:pPr>
        <w:shd w:val="clear" w:color="auto" w:fill="FFFFFF"/>
        <w:spacing w:after="0" w:line="480" w:lineRule="auto"/>
        <w:jc w:val="both"/>
        <w:rPr>
          <w:rFonts w:ascii="Times New Roman" w:eastAsia="Times New Roman" w:hAnsi="Times New Roman" w:cs="Times New Roman"/>
          <w:color w:val="222222"/>
          <w:sz w:val="24"/>
          <w:szCs w:val="24"/>
        </w:rPr>
      </w:pPr>
      <w:r w:rsidRPr="001F616B">
        <w:rPr>
          <w:rFonts w:ascii="Times New Roman" w:eastAsia="Times New Roman" w:hAnsi="Times New Roman" w:cs="Times New Roman"/>
          <w:color w:val="222222"/>
          <w:sz w:val="24"/>
          <w:szCs w:val="24"/>
        </w:rPr>
        <w:t>In Nigeria and other parts of sub-Saharan Africa, intestinal parasitism is a common problem due to the widespread use of backyard and semi-intensive poultry systems. Unfortunately, many poultry farmers lack awareness and access to routine diagnostic services, resulting in untreated infections and increa</w:t>
      </w:r>
      <w:r w:rsidR="00AC3943" w:rsidRPr="001F616B">
        <w:rPr>
          <w:rFonts w:ascii="Times New Roman" w:eastAsia="Times New Roman" w:hAnsi="Times New Roman" w:cs="Times New Roman"/>
          <w:color w:val="222222"/>
          <w:sz w:val="24"/>
          <w:szCs w:val="24"/>
        </w:rPr>
        <w:t>sing transmission rates (Nnadi and</w:t>
      </w:r>
      <w:r w:rsidRPr="001F616B">
        <w:rPr>
          <w:rFonts w:ascii="Times New Roman" w:eastAsia="Times New Roman" w:hAnsi="Times New Roman" w:cs="Times New Roman"/>
          <w:color w:val="222222"/>
          <w:sz w:val="24"/>
          <w:szCs w:val="24"/>
        </w:rPr>
        <w:t xml:space="preserve"> George, 2010).</w:t>
      </w:r>
    </w:p>
    <w:p w14:paraId="61521826" w14:textId="77777777" w:rsidR="00BC64C5" w:rsidRPr="001F616B" w:rsidRDefault="00BC64C5" w:rsidP="001F616B">
      <w:pPr>
        <w:shd w:val="clear" w:color="auto" w:fill="FFFFFF"/>
        <w:spacing w:after="0" w:line="480" w:lineRule="auto"/>
        <w:jc w:val="both"/>
        <w:rPr>
          <w:rFonts w:ascii="Times New Roman" w:eastAsia="Times New Roman" w:hAnsi="Times New Roman" w:cs="Times New Roman"/>
          <w:color w:val="222222"/>
          <w:sz w:val="24"/>
          <w:szCs w:val="24"/>
        </w:rPr>
      </w:pPr>
      <w:r w:rsidRPr="001F616B">
        <w:rPr>
          <w:rFonts w:ascii="Times New Roman" w:eastAsia="Times New Roman" w:hAnsi="Times New Roman" w:cs="Times New Roman"/>
          <w:color w:val="222222"/>
          <w:sz w:val="24"/>
          <w:szCs w:val="24"/>
        </w:rPr>
        <w:t>To reduce the burden of intestinal parasitic infections and improve poultry productivity, there is a need for continuous monitoring and surveys to determine the local prevalence and types of parasites affecting chickens. This study aims to provide such information for improved health management (Ybañez et al., 2014).</w:t>
      </w:r>
    </w:p>
    <w:p w14:paraId="257546DE" w14:textId="77777777" w:rsidR="00AC3943" w:rsidRPr="001F616B" w:rsidRDefault="00BC64C5" w:rsidP="001F616B">
      <w:pPr>
        <w:shd w:val="clear" w:color="auto" w:fill="FFFFFF"/>
        <w:spacing w:after="0" w:line="480" w:lineRule="auto"/>
        <w:jc w:val="both"/>
        <w:rPr>
          <w:rFonts w:ascii="Times New Roman" w:eastAsia="Times New Roman" w:hAnsi="Times New Roman" w:cs="Times New Roman"/>
          <w:color w:val="222222"/>
          <w:sz w:val="24"/>
          <w:szCs w:val="24"/>
        </w:rPr>
      </w:pPr>
      <w:r w:rsidRPr="001F616B">
        <w:rPr>
          <w:rFonts w:ascii="Times New Roman" w:eastAsia="Times New Roman" w:hAnsi="Times New Roman" w:cs="Times New Roman"/>
          <w:color w:val="222222"/>
          <w:sz w:val="24"/>
          <w:szCs w:val="24"/>
        </w:rPr>
        <w:t>As of 2023, Africa had an estimated 2.4 billion poultry birds, with chickens making up over 90% of the total poultry population.</w:t>
      </w:r>
    </w:p>
    <w:p w14:paraId="1F2C7D0E" w14:textId="77777777" w:rsidR="00BC64C5" w:rsidRPr="001F616B" w:rsidRDefault="00BC64C5" w:rsidP="001F616B">
      <w:pPr>
        <w:shd w:val="clear" w:color="auto" w:fill="FFFFFF"/>
        <w:spacing w:after="0" w:line="480" w:lineRule="auto"/>
        <w:jc w:val="both"/>
        <w:rPr>
          <w:rFonts w:ascii="Times New Roman" w:eastAsia="Times New Roman" w:hAnsi="Times New Roman" w:cs="Times New Roman"/>
          <w:color w:val="222222"/>
          <w:sz w:val="24"/>
          <w:szCs w:val="24"/>
        </w:rPr>
      </w:pPr>
      <w:r w:rsidRPr="001F616B">
        <w:rPr>
          <w:rFonts w:ascii="Times New Roman" w:eastAsia="Times New Roman" w:hAnsi="Times New Roman" w:cs="Times New Roman"/>
          <w:color w:val="222222"/>
          <w:sz w:val="24"/>
          <w:szCs w:val="24"/>
        </w:rPr>
        <w:t>This reflects a steady increase from about 1.66 billion in 2010, driven by population growth and rising demand for animal protein.</w:t>
      </w:r>
      <w:r w:rsidR="00AC3943" w:rsidRPr="001F616B">
        <w:rPr>
          <w:rFonts w:ascii="Times New Roman" w:eastAsia="Times New Roman" w:hAnsi="Times New Roman" w:cs="Times New Roman"/>
          <w:color w:val="222222"/>
          <w:sz w:val="24"/>
          <w:szCs w:val="24"/>
        </w:rPr>
        <w:t> Statista (2023).</w:t>
      </w:r>
    </w:p>
    <w:p w14:paraId="08C643BA" w14:textId="77777777" w:rsidR="00BA6203" w:rsidRPr="001F616B" w:rsidRDefault="00BC64C5" w:rsidP="001F616B">
      <w:pPr>
        <w:shd w:val="clear" w:color="auto" w:fill="FFFFFF"/>
        <w:spacing w:after="0" w:line="480" w:lineRule="auto"/>
        <w:jc w:val="both"/>
        <w:rPr>
          <w:rFonts w:ascii="Times New Roman" w:eastAsia="Times New Roman" w:hAnsi="Times New Roman" w:cs="Times New Roman"/>
          <w:color w:val="222222"/>
          <w:sz w:val="24"/>
          <w:szCs w:val="24"/>
        </w:rPr>
      </w:pPr>
      <w:r w:rsidRPr="001F616B">
        <w:rPr>
          <w:rFonts w:ascii="Times New Roman" w:eastAsia="Times New Roman" w:hAnsi="Times New Roman" w:cs="Times New Roman"/>
          <w:color w:val="222222"/>
          <w:sz w:val="24"/>
          <w:szCs w:val="24"/>
        </w:rPr>
        <w:t>Nigeria has an estimated 180 million poultry birds, mainly chickens.</w:t>
      </w:r>
      <w:r w:rsidR="00AC3943" w:rsidRPr="001F616B">
        <w:rPr>
          <w:rFonts w:ascii="Times New Roman" w:eastAsia="Times New Roman" w:hAnsi="Times New Roman" w:cs="Times New Roman"/>
          <w:color w:val="222222"/>
          <w:sz w:val="24"/>
          <w:szCs w:val="24"/>
        </w:rPr>
        <w:t> </w:t>
      </w:r>
      <w:r w:rsidR="00BA6203" w:rsidRPr="001F616B">
        <w:rPr>
          <w:rFonts w:ascii="Times New Roman" w:eastAsia="Times New Roman" w:hAnsi="Times New Roman" w:cs="Times New Roman"/>
          <w:color w:val="222222"/>
          <w:sz w:val="24"/>
          <w:szCs w:val="24"/>
        </w:rPr>
        <w:t xml:space="preserve"> </w:t>
      </w:r>
    </w:p>
    <w:p w14:paraId="3920EE8B" w14:textId="77777777" w:rsidR="00BC64C5" w:rsidRPr="001F616B" w:rsidRDefault="00BC64C5" w:rsidP="001F616B">
      <w:pPr>
        <w:shd w:val="clear" w:color="auto" w:fill="FFFFFF"/>
        <w:spacing w:after="0" w:line="480" w:lineRule="auto"/>
        <w:jc w:val="both"/>
        <w:rPr>
          <w:rFonts w:ascii="Times New Roman" w:eastAsia="Times New Roman" w:hAnsi="Times New Roman" w:cs="Times New Roman"/>
          <w:color w:val="222222"/>
          <w:sz w:val="24"/>
          <w:szCs w:val="24"/>
        </w:rPr>
      </w:pPr>
      <w:r w:rsidRPr="001F616B">
        <w:rPr>
          <w:rFonts w:ascii="Times New Roman" w:eastAsia="Times New Roman" w:hAnsi="Times New Roman" w:cs="Times New Roman"/>
          <w:color w:val="222222"/>
          <w:sz w:val="24"/>
          <w:szCs w:val="24"/>
        </w:rPr>
        <w:t>Poultry is raised under three major systems:</w:t>
      </w:r>
    </w:p>
    <w:p w14:paraId="3F6C1846" w14:textId="77777777" w:rsidR="00BC64C5" w:rsidRPr="001F616B" w:rsidRDefault="00BC64C5" w:rsidP="001F616B">
      <w:pPr>
        <w:shd w:val="clear" w:color="auto" w:fill="FFFFFF"/>
        <w:spacing w:after="0" w:line="480" w:lineRule="auto"/>
        <w:jc w:val="both"/>
        <w:rPr>
          <w:rFonts w:ascii="Times New Roman" w:eastAsia="Times New Roman" w:hAnsi="Times New Roman" w:cs="Times New Roman"/>
          <w:color w:val="222222"/>
          <w:sz w:val="24"/>
          <w:szCs w:val="24"/>
        </w:rPr>
      </w:pPr>
      <w:r w:rsidRPr="001F616B">
        <w:rPr>
          <w:rFonts w:ascii="Times New Roman" w:eastAsia="Times New Roman" w:hAnsi="Times New Roman" w:cs="Times New Roman"/>
          <w:color w:val="222222"/>
          <w:sz w:val="24"/>
          <w:szCs w:val="24"/>
        </w:rPr>
        <w:t>Extensive (free-range/backyard): ~80 million birds</w:t>
      </w:r>
    </w:p>
    <w:p w14:paraId="30EBFDBD" w14:textId="77777777" w:rsidR="00BA6203" w:rsidRPr="001F616B" w:rsidRDefault="00BC64C5" w:rsidP="001F616B">
      <w:pPr>
        <w:shd w:val="clear" w:color="auto" w:fill="FFFFFF"/>
        <w:spacing w:after="0" w:line="480" w:lineRule="auto"/>
        <w:jc w:val="both"/>
        <w:rPr>
          <w:rFonts w:ascii="Times New Roman" w:eastAsia="Times New Roman" w:hAnsi="Times New Roman" w:cs="Times New Roman"/>
          <w:color w:val="222222"/>
          <w:sz w:val="24"/>
          <w:szCs w:val="24"/>
        </w:rPr>
      </w:pPr>
      <w:r w:rsidRPr="001F616B">
        <w:rPr>
          <w:rFonts w:ascii="Times New Roman" w:eastAsia="Times New Roman" w:hAnsi="Times New Roman" w:cs="Times New Roman"/>
          <w:color w:val="222222"/>
          <w:sz w:val="24"/>
          <w:szCs w:val="24"/>
        </w:rPr>
        <w:t>Semi-intensive: ~60 million birds</w:t>
      </w:r>
    </w:p>
    <w:p w14:paraId="6871FA00" w14:textId="77777777" w:rsidR="009F0745" w:rsidRPr="001F616B" w:rsidRDefault="00BC64C5" w:rsidP="001F616B">
      <w:pPr>
        <w:shd w:val="clear" w:color="auto" w:fill="FFFFFF"/>
        <w:spacing w:after="0" w:line="480" w:lineRule="auto"/>
        <w:jc w:val="both"/>
        <w:rPr>
          <w:rFonts w:ascii="Times New Roman" w:eastAsia="Times New Roman" w:hAnsi="Times New Roman" w:cs="Times New Roman"/>
          <w:color w:val="222222"/>
          <w:sz w:val="24"/>
          <w:szCs w:val="24"/>
        </w:rPr>
      </w:pPr>
      <w:r w:rsidRPr="001F616B">
        <w:rPr>
          <w:rFonts w:ascii="Times New Roman" w:eastAsia="Times New Roman" w:hAnsi="Times New Roman" w:cs="Times New Roman"/>
          <w:color w:val="222222"/>
          <w:sz w:val="24"/>
          <w:szCs w:val="24"/>
        </w:rPr>
        <w:t>Commercial/Intensive: ~40 million birds</w:t>
      </w:r>
      <w:r w:rsidR="00C902AF" w:rsidRPr="001F616B">
        <w:rPr>
          <w:rFonts w:ascii="Times New Roman" w:eastAsia="Times New Roman" w:hAnsi="Times New Roman" w:cs="Times New Roman"/>
          <w:color w:val="222222"/>
          <w:sz w:val="24"/>
          <w:szCs w:val="24"/>
        </w:rPr>
        <w:t xml:space="preserve"> (</w:t>
      </w:r>
      <w:r w:rsidRPr="001F616B">
        <w:rPr>
          <w:rFonts w:ascii="Times New Roman" w:eastAsia="Times New Roman" w:hAnsi="Times New Roman" w:cs="Times New Roman"/>
          <w:color w:val="222222"/>
          <w:sz w:val="24"/>
          <w:szCs w:val="24"/>
        </w:rPr>
        <w:t>CSIRO</w:t>
      </w:r>
      <w:r w:rsidR="00C902AF" w:rsidRPr="001F616B">
        <w:rPr>
          <w:rFonts w:ascii="Times New Roman" w:eastAsia="Times New Roman" w:hAnsi="Times New Roman" w:cs="Times New Roman"/>
          <w:color w:val="222222"/>
          <w:sz w:val="24"/>
          <w:szCs w:val="24"/>
        </w:rPr>
        <w:t xml:space="preserve">, </w:t>
      </w:r>
      <w:r w:rsidRPr="001F616B">
        <w:rPr>
          <w:rFonts w:ascii="Times New Roman" w:eastAsia="Times New Roman" w:hAnsi="Times New Roman" w:cs="Times New Roman"/>
          <w:color w:val="222222"/>
          <w:sz w:val="24"/>
          <w:szCs w:val="24"/>
        </w:rPr>
        <w:t>2022). Poultry Production in Nigeria.</w:t>
      </w:r>
    </w:p>
    <w:p w14:paraId="7790B0A2" w14:textId="77777777" w:rsidR="00BC64C5" w:rsidRPr="001F616B" w:rsidRDefault="00BC64C5" w:rsidP="001F616B">
      <w:pPr>
        <w:shd w:val="clear" w:color="auto" w:fill="FFFFFF"/>
        <w:spacing w:after="0" w:line="480" w:lineRule="auto"/>
        <w:jc w:val="both"/>
        <w:rPr>
          <w:rFonts w:ascii="Times New Roman" w:eastAsia="Times New Roman" w:hAnsi="Times New Roman" w:cs="Times New Roman"/>
          <w:color w:val="222222"/>
          <w:sz w:val="24"/>
          <w:szCs w:val="24"/>
        </w:rPr>
      </w:pPr>
      <w:r w:rsidRPr="001F616B">
        <w:rPr>
          <w:rFonts w:ascii="Times New Roman" w:eastAsia="Times New Roman" w:hAnsi="Times New Roman" w:cs="Times New Roman"/>
          <w:color w:val="222222"/>
          <w:sz w:val="24"/>
          <w:szCs w:val="24"/>
        </w:rPr>
        <w:lastRenderedPageBreak/>
        <w:t>While exact figures are not officially published</w:t>
      </w:r>
      <w:r w:rsidR="00C902AF" w:rsidRPr="001F616B">
        <w:rPr>
          <w:rFonts w:ascii="Times New Roman" w:eastAsia="Times New Roman" w:hAnsi="Times New Roman" w:cs="Times New Roman"/>
          <w:color w:val="222222"/>
          <w:sz w:val="24"/>
          <w:szCs w:val="24"/>
        </w:rPr>
        <w:t xml:space="preserve"> in sokoto</w:t>
      </w:r>
      <w:r w:rsidRPr="001F616B">
        <w:rPr>
          <w:rFonts w:ascii="Times New Roman" w:eastAsia="Times New Roman" w:hAnsi="Times New Roman" w:cs="Times New Roman"/>
          <w:color w:val="222222"/>
          <w:sz w:val="24"/>
          <w:szCs w:val="24"/>
        </w:rPr>
        <w:t>, Sokoto has a growing poultry population. A 2022 study reported:</w:t>
      </w:r>
    </w:p>
    <w:p w14:paraId="04D52081" w14:textId="77777777" w:rsidR="00BC64C5" w:rsidRPr="001F616B" w:rsidRDefault="00BC64C5" w:rsidP="001F616B">
      <w:pPr>
        <w:shd w:val="clear" w:color="auto" w:fill="FFFFFF"/>
        <w:spacing w:after="0" w:line="480" w:lineRule="auto"/>
        <w:jc w:val="both"/>
        <w:rPr>
          <w:rFonts w:ascii="Times New Roman" w:eastAsia="Times New Roman" w:hAnsi="Times New Roman" w:cs="Times New Roman"/>
          <w:color w:val="222222"/>
          <w:sz w:val="24"/>
          <w:szCs w:val="24"/>
        </w:rPr>
      </w:pPr>
      <w:r w:rsidRPr="001F616B">
        <w:rPr>
          <w:rFonts w:ascii="Times New Roman" w:eastAsia="Times New Roman" w:hAnsi="Times New Roman" w:cs="Times New Roman"/>
          <w:color w:val="222222"/>
          <w:sz w:val="24"/>
          <w:szCs w:val="24"/>
        </w:rPr>
        <w:t>Majority of backyard farmers kept 10–50 birds.</w:t>
      </w:r>
    </w:p>
    <w:p w14:paraId="7F4CACD5" w14:textId="77777777" w:rsidR="00BC64C5" w:rsidRPr="001F616B" w:rsidRDefault="00BC64C5" w:rsidP="001F616B">
      <w:pPr>
        <w:shd w:val="clear" w:color="auto" w:fill="FFFFFF"/>
        <w:spacing w:after="0" w:line="480" w:lineRule="auto"/>
        <w:jc w:val="both"/>
        <w:rPr>
          <w:rFonts w:ascii="Times New Roman" w:eastAsia="Times New Roman" w:hAnsi="Times New Roman" w:cs="Times New Roman"/>
          <w:color w:val="222222"/>
          <w:sz w:val="24"/>
          <w:szCs w:val="24"/>
        </w:rPr>
      </w:pPr>
      <w:r w:rsidRPr="001F616B">
        <w:rPr>
          <w:rFonts w:ascii="Times New Roman" w:eastAsia="Times New Roman" w:hAnsi="Times New Roman" w:cs="Times New Roman"/>
          <w:color w:val="222222"/>
          <w:sz w:val="24"/>
          <w:szCs w:val="24"/>
        </w:rPr>
        <w:t>Some medium-scale farms kept 1,000–3,000 birds.</w:t>
      </w:r>
    </w:p>
    <w:p w14:paraId="3B8F5B85" w14:textId="77777777" w:rsidR="001D384C" w:rsidRPr="001F616B" w:rsidRDefault="00BC64C5" w:rsidP="001F616B">
      <w:pPr>
        <w:shd w:val="clear" w:color="auto" w:fill="FFFFFF"/>
        <w:spacing w:after="0" w:line="480" w:lineRule="auto"/>
        <w:jc w:val="both"/>
        <w:rPr>
          <w:rFonts w:ascii="Times New Roman" w:eastAsia="Times New Roman" w:hAnsi="Times New Roman" w:cs="Times New Roman"/>
          <w:color w:val="222222"/>
          <w:sz w:val="24"/>
          <w:szCs w:val="24"/>
        </w:rPr>
      </w:pPr>
      <w:r w:rsidRPr="001F616B">
        <w:rPr>
          <w:rFonts w:ascii="Times New Roman" w:eastAsia="Times New Roman" w:hAnsi="Times New Roman" w:cs="Times New Roman"/>
          <w:color w:val="222222"/>
          <w:sz w:val="24"/>
          <w:szCs w:val="24"/>
        </w:rPr>
        <w:t>Only ~13% of farms had more than 5,000 birds.</w:t>
      </w:r>
    </w:p>
    <w:p w14:paraId="05B6C5C7" w14:textId="77777777" w:rsidR="00BA6203" w:rsidRDefault="00BA6203" w:rsidP="001F616B">
      <w:pPr>
        <w:shd w:val="clear" w:color="auto" w:fill="FFFFFF"/>
        <w:spacing w:after="0" w:line="480" w:lineRule="auto"/>
        <w:jc w:val="both"/>
        <w:rPr>
          <w:rFonts w:ascii="Times New Roman" w:eastAsia="Times New Roman" w:hAnsi="Times New Roman" w:cs="Times New Roman"/>
          <w:color w:val="222222"/>
          <w:sz w:val="24"/>
          <w:szCs w:val="24"/>
        </w:rPr>
      </w:pPr>
      <w:r w:rsidRPr="001F616B">
        <w:rPr>
          <w:rFonts w:ascii="Times New Roman" w:eastAsia="Times New Roman" w:hAnsi="Times New Roman" w:cs="Times New Roman"/>
          <w:color w:val="222222"/>
          <w:sz w:val="24"/>
          <w:szCs w:val="24"/>
        </w:rPr>
        <w:t>(</w:t>
      </w:r>
      <w:r w:rsidR="00BC64C5" w:rsidRPr="001F616B">
        <w:rPr>
          <w:rFonts w:ascii="Times New Roman" w:eastAsia="Times New Roman" w:hAnsi="Times New Roman" w:cs="Times New Roman"/>
          <w:color w:val="222222"/>
          <w:sz w:val="24"/>
          <w:szCs w:val="24"/>
        </w:rPr>
        <w:t>Nigerian Journal of Animal Production (2022). Poultry</w:t>
      </w:r>
      <w:r w:rsidRPr="001F616B">
        <w:rPr>
          <w:rFonts w:ascii="Times New Roman" w:eastAsia="Times New Roman" w:hAnsi="Times New Roman" w:cs="Times New Roman"/>
          <w:color w:val="222222"/>
          <w:sz w:val="24"/>
          <w:szCs w:val="24"/>
        </w:rPr>
        <w:t xml:space="preserve"> </w:t>
      </w:r>
      <w:r w:rsidR="00BC64C5" w:rsidRPr="001F616B">
        <w:rPr>
          <w:rFonts w:ascii="Times New Roman" w:eastAsia="Times New Roman" w:hAnsi="Times New Roman" w:cs="Times New Roman"/>
          <w:color w:val="222222"/>
          <w:sz w:val="24"/>
          <w:szCs w:val="24"/>
        </w:rPr>
        <w:t>farming characteristics in Sokoto</w:t>
      </w:r>
      <w:r w:rsidRPr="001F616B">
        <w:rPr>
          <w:rFonts w:ascii="Times New Roman" w:eastAsia="Times New Roman" w:hAnsi="Times New Roman" w:cs="Times New Roman"/>
          <w:color w:val="222222"/>
          <w:sz w:val="24"/>
          <w:szCs w:val="24"/>
        </w:rPr>
        <w:t>)</w:t>
      </w:r>
      <w:r w:rsidR="00BC64C5" w:rsidRPr="001F616B">
        <w:rPr>
          <w:rFonts w:ascii="Times New Roman" w:eastAsia="Times New Roman" w:hAnsi="Times New Roman" w:cs="Times New Roman"/>
          <w:color w:val="222222"/>
          <w:sz w:val="24"/>
          <w:szCs w:val="24"/>
        </w:rPr>
        <w:t>.</w:t>
      </w:r>
    </w:p>
    <w:p w14:paraId="4FCE0935" w14:textId="77777777" w:rsidR="003207AE" w:rsidRPr="001F616B" w:rsidRDefault="003207AE" w:rsidP="001F616B">
      <w:pPr>
        <w:shd w:val="clear" w:color="auto" w:fill="FFFFFF"/>
        <w:spacing w:after="0" w:line="480" w:lineRule="auto"/>
        <w:jc w:val="both"/>
        <w:rPr>
          <w:rFonts w:ascii="Times New Roman" w:eastAsia="Times New Roman" w:hAnsi="Times New Roman" w:cs="Times New Roman"/>
          <w:b/>
          <w:color w:val="222222"/>
          <w:sz w:val="24"/>
          <w:szCs w:val="24"/>
        </w:rPr>
      </w:pPr>
      <w:r w:rsidRPr="001F616B">
        <w:rPr>
          <w:rFonts w:ascii="Times New Roman" w:eastAsia="Times New Roman" w:hAnsi="Times New Roman" w:cs="Times New Roman"/>
          <w:b/>
          <w:color w:val="222222"/>
          <w:sz w:val="24"/>
          <w:szCs w:val="24"/>
        </w:rPr>
        <w:t>1.2 Importance of Chicken</w:t>
      </w:r>
    </w:p>
    <w:p w14:paraId="2E440CA6" w14:textId="77777777" w:rsidR="00BA6203" w:rsidRPr="001F616B" w:rsidRDefault="003207AE" w:rsidP="001F616B">
      <w:pPr>
        <w:shd w:val="clear" w:color="auto" w:fill="FFFFFF"/>
        <w:spacing w:after="0" w:line="480" w:lineRule="auto"/>
        <w:jc w:val="both"/>
        <w:rPr>
          <w:rFonts w:ascii="Times New Roman" w:eastAsia="Times New Roman" w:hAnsi="Times New Roman" w:cs="Times New Roman"/>
          <w:color w:val="222222"/>
          <w:sz w:val="24"/>
          <w:szCs w:val="24"/>
        </w:rPr>
      </w:pPr>
      <w:r w:rsidRPr="001F616B">
        <w:rPr>
          <w:rFonts w:ascii="Times New Roman" w:eastAsia="Times New Roman" w:hAnsi="Times New Roman" w:cs="Times New Roman"/>
          <w:color w:val="222222"/>
          <w:sz w:val="24"/>
          <w:szCs w:val="24"/>
        </w:rPr>
        <w:t>Chickens are among the most widely domesticated animals globally, playing a vital role in food security, income generation, and rural livelihoods. They serve as a primary source of high-quality animal protein through the production of meat and eggs, both of which are rich in essential nutrients like amino acids, iron, zinc, and vitamins such as B12 and riboflavin (FAO, 2020). In many low-income households, eggs provide an affordable and accessible source of protein, particularly for children and pregnant women. Economically, poultry farming—especially chicken production—contributes significantly to the livelihoods of both rural and urban dwellers. In countries like Nigeria, chickens are raised under various systems ranging from backyard to intensive commercial production, thereby supporting household income and providing employment opportunities across the value chain, including feed production, veterinary services, pr</w:t>
      </w:r>
      <w:r w:rsidR="001A36BF" w:rsidRPr="001F616B">
        <w:rPr>
          <w:rFonts w:ascii="Times New Roman" w:eastAsia="Times New Roman" w:hAnsi="Times New Roman" w:cs="Times New Roman"/>
          <w:color w:val="222222"/>
          <w:sz w:val="24"/>
          <w:szCs w:val="24"/>
        </w:rPr>
        <w:t>ocessing, and marketing (Adene and</w:t>
      </w:r>
      <w:r w:rsidRPr="001F616B">
        <w:rPr>
          <w:rFonts w:ascii="Times New Roman" w:eastAsia="Times New Roman" w:hAnsi="Times New Roman" w:cs="Times New Roman"/>
          <w:color w:val="222222"/>
          <w:sz w:val="24"/>
          <w:szCs w:val="24"/>
        </w:rPr>
        <w:t xml:space="preserve"> Oguntade, 2006; Ajala et al., 2007). Chickens also hold cultural and social significance in many communities, where they are used in traditional ceremonies, exchanged as gifts, or employed as a form of financial security. Furthermore, smallholder poultry keeping—particularly by women—has been recognized as a pathway for promoting gender equity and poverty reduction in rural settings (Gueye, 2009). From a public health and food security perspective, chicken farming ensures a consistent supply of animal protein with relatively low input requirements. However, diseases like intestinal parasitism can reduce productivity and pose zoonotic risks if not effectively managed, making their control a matter of both agricultural and pu</w:t>
      </w:r>
      <w:r w:rsidR="001A36BF" w:rsidRPr="001F616B">
        <w:rPr>
          <w:rFonts w:ascii="Times New Roman" w:eastAsia="Times New Roman" w:hAnsi="Times New Roman" w:cs="Times New Roman"/>
          <w:color w:val="222222"/>
          <w:sz w:val="24"/>
          <w:szCs w:val="24"/>
        </w:rPr>
        <w:t>blic health importance (Permin and</w:t>
      </w:r>
      <w:r w:rsidRPr="001F616B">
        <w:rPr>
          <w:rFonts w:ascii="Times New Roman" w:eastAsia="Times New Roman" w:hAnsi="Times New Roman" w:cs="Times New Roman"/>
          <w:color w:val="222222"/>
          <w:sz w:val="24"/>
          <w:szCs w:val="24"/>
        </w:rPr>
        <w:t xml:space="preserve"> Hansen, 2002). In addition to their economic and nutritional value, chickens are also important in biomedical and agricultural research as model organisms in studies on embryology, genetics, and disease transmission (Kaufman et al., 2011). Thus, ensuring the health and productivity of chickens is not only critical for meeting the protein needs of the growing population but also for supporting livelihoods, advancing scientific research, and achieving sustainable agricultural development.</w:t>
      </w:r>
    </w:p>
    <w:p w14:paraId="03A60058" w14:textId="77777777" w:rsidR="003207AE" w:rsidRPr="001F616B" w:rsidRDefault="003207AE" w:rsidP="001F616B">
      <w:pPr>
        <w:shd w:val="clear" w:color="auto" w:fill="FFFFFF"/>
        <w:spacing w:after="0" w:line="480" w:lineRule="auto"/>
        <w:jc w:val="both"/>
        <w:rPr>
          <w:rFonts w:ascii="Times New Roman" w:eastAsia="Times New Roman" w:hAnsi="Times New Roman" w:cs="Times New Roman"/>
          <w:b/>
          <w:color w:val="222222"/>
          <w:sz w:val="24"/>
          <w:szCs w:val="24"/>
        </w:rPr>
      </w:pPr>
      <w:r w:rsidRPr="001F616B">
        <w:rPr>
          <w:rFonts w:ascii="Times New Roman" w:eastAsia="Times New Roman" w:hAnsi="Times New Roman" w:cs="Times New Roman"/>
          <w:b/>
          <w:color w:val="222222"/>
          <w:sz w:val="24"/>
          <w:szCs w:val="24"/>
        </w:rPr>
        <w:t>1.3</w:t>
      </w:r>
      <w:r w:rsidR="00BC64C5" w:rsidRPr="001F616B">
        <w:rPr>
          <w:rFonts w:ascii="Times New Roman" w:eastAsia="Times New Roman" w:hAnsi="Times New Roman" w:cs="Times New Roman"/>
          <w:b/>
          <w:color w:val="222222"/>
          <w:sz w:val="24"/>
          <w:szCs w:val="24"/>
        </w:rPr>
        <w:t xml:space="preserve"> Statement of the Problem</w:t>
      </w:r>
    </w:p>
    <w:p w14:paraId="1267E0C0" w14:textId="77777777" w:rsidR="00BC64C5" w:rsidRPr="001F616B" w:rsidRDefault="00BC64C5" w:rsidP="001F616B">
      <w:pPr>
        <w:shd w:val="clear" w:color="auto" w:fill="FFFFFF"/>
        <w:spacing w:after="0" w:line="480" w:lineRule="auto"/>
        <w:jc w:val="both"/>
        <w:rPr>
          <w:rFonts w:ascii="Times New Roman" w:eastAsia="Times New Roman" w:hAnsi="Times New Roman" w:cs="Times New Roman"/>
          <w:color w:val="222222"/>
          <w:sz w:val="24"/>
          <w:szCs w:val="24"/>
        </w:rPr>
      </w:pPr>
      <w:r w:rsidRPr="001F616B">
        <w:rPr>
          <w:rFonts w:ascii="Times New Roman" w:eastAsia="Times New Roman" w:hAnsi="Times New Roman" w:cs="Times New Roman"/>
          <w:color w:val="222222"/>
          <w:sz w:val="24"/>
          <w:szCs w:val="24"/>
        </w:rPr>
        <w:t>Parasitic infections are among the leading constraints to profitable poultry production, yet they are often under-reported and poorly managed. In many rural and peri-urban areas, poultry keepers lack knowledge of intestinal parasites and do not practice regular deworming or disease monitoring. As a result, infections persist and become endemic within flocks (Obasi et al., 2015).</w:t>
      </w:r>
    </w:p>
    <w:p w14:paraId="3625E2BE" w14:textId="77777777" w:rsidR="00BC64C5" w:rsidRPr="001F616B" w:rsidRDefault="00BC64C5" w:rsidP="001F616B">
      <w:pPr>
        <w:shd w:val="clear" w:color="auto" w:fill="FFFFFF"/>
        <w:spacing w:after="0" w:line="480" w:lineRule="auto"/>
        <w:jc w:val="both"/>
        <w:rPr>
          <w:rFonts w:ascii="Times New Roman" w:eastAsia="Times New Roman" w:hAnsi="Times New Roman" w:cs="Times New Roman"/>
          <w:color w:val="222222"/>
          <w:sz w:val="24"/>
          <w:szCs w:val="24"/>
        </w:rPr>
      </w:pPr>
      <w:r w:rsidRPr="001F616B">
        <w:rPr>
          <w:rFonts w:ascii="Times New Roman" w:eastAsia="Times New Roman" w:hAnsi="Times New Roman" w:cs="Times New Roman"/>
          <w:color w:val="222222"/>
          <w:sz w:val="24"/>
          <w:szCs w:val="24"/>
        </w:rPr>
        <w:t xml:space="preserve">Although several studies have documented parasitic infections in chickens in Nigeria, there is still a lack of recent, area-specific data in many regions. Without such data, veterinary interventions remain generalized and often ineffective. Additionally, changing climate patterns and management systems may alter parasite prevalence over time, making updated surveys essential (Nnadi </w:t>
      </w:r>
      <w:r w:rsidR="001A36BF" w:rsidRPr="001F616B">
        <w:rPr>
          <w:rFonts w:ascii="Times New Roman" w:eastAsia="Times New Roman" w:hAnsi="Times New Roman" w:cs="Times New Roman"/>
          <w:color w:val="222222"/>
          <w:sz w:val="24"/>
          <w:szCs w:val="24"/>
        </w:rPr>
        <w:t>and</w:t>
      </w:r>
      <w:r w:rsidRPr="001F616B">
        <w:rPr>
          <w:rFonts w:ascii="Times New Roman" w:eastAsia="Times New Roman" w:hAnsi="Times New Roman" w:cs="Times New Roman"/>
          <w:color w:val="222222"/>
          <w:sz w:val="24"/>
          <w:szCs w:val="24"/>
        </w:rPr>
        <w:t xml:space="preserve"> Nwosu, 2008).</w:t>
      </w:r>
    </w:p>
    <w:p w14:paraId="66786751" w14:textId="77777777" w:rsidR="00BC64C5" w:rsidRPr="001F616B" w:rsidRDefault="00BC64C5" w:rsidP="001F616B">
      <w:pPr>
        <w:shd w:val="clear" w:color="auto" w:fill="FFFFFF"/>
        <w:spacing w:after="0" w:line="480" w:lineRule="auto"/>
        <w:jc w:val="both"/>
        <w:rPr>
          <w:rFonts w:ascii="Times New Roman" w:eastAsia="Times New Roman" w:hAnsi="Times New Roman" w:cs="Times New Roman"/>
          <w:color w:val="222222"/>
          <w:sz w:val="24"/>
          <w:szCs w:val="24"/>
        </w:rPr>
      </w:pPr>
      <w:r w:rsidRPr="001F616B">
        <w:rPr>
          <w:rFonts w:ascii="Times New Roman" w:eastAsia="Times New Roman" w:hAnsi="Times New Roman" w:cs="Times New Roman"/>
          <w:color w:val="222222"/>
          <w:sz w:val="24"/>
          <w:szCs w:val="24"/>
        </w:rPr>
        <w:t>This study addresses the need to identify current intestinal parasites affecting chickens in a selected locality, quantify their prevalence, and assess risk factors associated with their transmission and persistence (Phiri et al., 2007). </w:t>
      </w:r>
    </w:p>
    <w:p w14:paraId="34207587" w14:textId="77777777" w:rsidR="00BC64C5" w:rsidRPr="001F616B" w:rsidRDefault="00B42F02" w:rsidP="001F616B">
      <w:pPr>
        <w:shd w:val="clear" w:color="auto" w:fill="FFFFFF"/>
        <w:spacing w:after="0" w:line="480" w:lineRule="auto"/>
        <w:jc w:val="both"/>
        <w:rPr>
          <w:rFonts w:ascii="Times New Roman" w:eastAsia="Times New Roman" w:hAnsi="Times New Roman" w:cs="Times New Roman"/>
          <w:b/>
          <w:color w:val="222222"/>
          <w:sz w:val="24"/>
          <w:szCs w:val="24"/>
        </w:rPr>
      </w:pPr>
      <w:r w:rsidRPr="001F616B">
        <w:rPr>
          <w:rFonts w:ascii="Times New Roman" w:eastAsia="Times New Roman" w:hAnsi="Times New Roman" w:cs="Times New Roman"/>
          <w:b/>
          <w:color w:val="222222"/>
          <w:sz w:val="24"/>
          <w:szCs w:val="24"/>
        </w:rPr>
        <w:t>1.4</w:t>
      </w:r>
      <w:r w:rsidR="00BC64C5" w:rsidRPr="001F616B">
        <w:rPr>
          <w:rFonts w:ascii="Times New Roman" w:eastAsia="Times New Roman" w:hAnsi="Times New Roman" w:cs="Times New Roman"/>
          <w:b/>
          <w:color w:val="222222"/>
          <w:sz w:val="24"/>
          <w:szCs w:val="24"/>
        </w:rPr>
        <w:t xml:space="preserve"> Justification of the Study </w:t>
      </w:r>
    </w:p>
    <w:p w14:paraId="5C49937C" w14:textId="77777777" w:rsidR="00571757" w:rsidRPr="001F616B" w:rsidRDefault="00BC64C5" w:rsidP="001F616B">
      <w:pPr>
        <w:shd w:val="clear" w:color="auto" w:fill="FFFFFF"/>
        <w:spacing w:after="0" w:line="480" w:lineRule="auto"/>
        <w:jc w:val="both"/>
        <w:rPr>
          <w:rFonts w:ascii="Times New Roman" w:eastAsia="Times New Roman" w:hAnsi="Times New Roman" w:cs="Times New Roman"/>
          <w:color w:val="222222"/>
          <w:sz w:val="24"/>
          <w:szCs w:val="24"/>
        </w:rPr>
      </w:pPr>
      <w:r w:rsidRPr="001F616B">
        <w:rPr>
          <w:rFonts w:ascii="Times New Roman" w:eastAsia="Times New Roman" w:hAnsi="Times New Roman" w:cs="Times New Roman"/>
          <w:color w:val="222222"/>
          <w:sz w:val="24"/>
          <w:szCs w:val="24"/>
        </w:rPr>
        <w:t>Intestinal parasites continue to be a major challenge to poultry health and productivity, especially in developing countries like Nigeria. Chickens are a vital source of animal protein and income for smallholder farmers. Yet, due to poor management practices, lack of veterinary extension services, and inadequate awareness, gastrointestinal parasitic infections remain poorly diagnosed and managed in many poultry farms (Abebe et al., 2014).</w:t>
      </w:r>
    </w:p>
    <w:p w14:paraId="0DABD4EA" w14:textId="437B1F86" w:rsidR="00BC64C5" w:rsidRPr="001F616B" w:rsidRDefault="003207AE" w:rsidP="001F616B">
      <w:pPr>
        <w:shd w:val="clear" w:color="auto" w:fill="FFFFFF"/>
        <w:spacing w:after="0" w:line="480" w:lineRule="auto"/>
        <w:jc w:val="both"/>
        <w:rPr>
          <w:rFonts w:ascii="Times New Roman" w:eastAsia="Times New Roman" w:hAnsi="Times New Roman" w:cs="Times New Roman"/>
          <w:color w:val="222222"/>
          <w:sz w:val="24"/>
          <w:szCs w:val="24"/>
        </w:rPr>
      </w:pPr>
      <w:r w:rsidRPr="001F616B">
        <w:rPr>
          <w:rFonts w:ascii="Times New Roman" w:eastAsia="Times New Roman" w:hAnsi="Times New Roman" w:cs="Times New Roman"/>
          <w:color w:val="222222"/>
          <w:sz w:val="24"/>
          <w:szCs w:val="24"/>
        </w:rPr>
        <w:t>It is hoped that th</w:t>
      </w:r>
      <w:r w:rsidR="00C94F72" w:rsidRPr="001F616B">
        <w:rPr>
          <w:rFonts w:ascii="Times New Roman" w:eastAsia="Times New Roman" w:hAnsi="Times New Roman" w:cs="Times New Roman"/>
          <w:color w:val="222222"/>
          <w:sz w:val="24"/>
          <w:szCs w:val="24"/>
        </w:rPr>
        <w:t>is study will make</w:t>
      </w:r>
      <w:r w:rsidR="00BC64C5" w:rsidRPr="001F616B">
        <w:rPr>
          <w:rFonts w:ascii="Times New Roman" w:eastAsia="Times New Roman" w:hAnsi="Times New Roman" w:cs="Times New Roman"/>
          <w:color w:val="222222"/>
          <w:sz w:val="24"/>
          <w:szCs w:val="24"/>
        </w:rPr>
        <w:t xml:space="preserve"> poultry farmers</w:t>
      </w:r>
      <w:r w:rsidR="00C94F72" w:rsidRPr="001F616B">
        <w:rPr>
          <w:rFonts w:ascii="Times New Roman" w:eastAsia="Times New Roman" w:hAnsi="Times New Roman" w:cs="Times New Roman"/>
          <w:color w:val="222222"/>
          <w:sz w:val="24"/>
          <w:szCs w:val="24"/>
        </w:rPr>
        <w:t xml:space="preserve"> that</w:t>
      </w:r>
      <w:r w:rsidR="00BC64C5" w:rsidRPr="001F616B">
        <w:rPr>
          <w:rFonts w:ascii="Times New Roman" w:eastAsia="Times New Roman" w:hAnsi="Times New Roman" w:cs="Times New Roman"/>
          <w:color w:val="222222"/>
          <w:sz w:val="24"/>
          <w:szCs w:val="24"/>
        </w:rPr>
        <w:t xml:space="preserve"> are unaware of the specific intestinal parasites affecting their birds and often rely on inappropriate or inconsistent use of antiparasitic drugs. By identifying the types and prevalence of intestinal parasites in chickens, this resear</w:t>
      </w:r>
      <w:r w:rsidR="00C94F72" w:rsidRPr="001F616B">
        <w:rPr>
          <w:rFonts w:ascii="Times New Roman" w:eastAsia="Times New Roman" w:hAnsi="Times New Roman" w:cs="Times New Roman"/>
          <w:color w:val="222222"/>
          <w:sz w:val="24"/>
          <w:szCs w:val="24"/>
        </w:rPr>
        <w:t xml:space="preserve">ch equips farmers </w:t>
      </w:r>
      <w:r w:rsidR="00A41018" w:rsidRPr="001F616B">
        <w:rPr>
          <w:rFonts w:ascii="Times New Roman" w:eastAsia="Times New Roman" w:hAnsi="Times New Roman" w:cs="Times New Roman"/>
          <w:color w:val="222222"/>
          <w:sz w:val="24"/>
          <w:szCs w:val="24"/>
        </w:rPr>
        <w:t>with knowledge</w:t>
      </w:r>
      <w:r w:rsidR="00BC64C5" w:rsidRPr="001F616B">
        <w:rPr>
          <w:rFonts w:ascii="Times New Roman" w:eastAsia="Times New Roman" w:hAnsi="Times New Roman" w:cs="Times New Roman"/>
          <w:color w:val="222222"/>
          <w:sz w:val="24"/>
          <w:szCs w:val="24"/>
        </w:rPr>
        <w:t xml:space="preserve"> that will enable early detection, targeted treatment, and better farm hygiene practices. This can reduce production losses, improve bird health, and increase income for both commercial and backyard poultry farmers (Nnadi </w:t>
      </w:r>
      <w:r w:rsidR="001A36BF" w:rsidRPr="001F616B">
        <w:rPr>
          <w:rFonts w:ascii="Times New Roman" w:eastAsia="Times New Roman" w:hAnsi="Times New Roman" w:cs="Times New Roman"/>
          <w:color w:val="222222"/>
          <w:sz w:val="24"/>
          <w:szCs w:val="24"/>
        </w:rPr>
        <w:t>and</w:t>
      </w:r>
      <w:r w:rsidR="00BC64C5" w:rsidRPr="001F616B">
        <w:rPr>
          <w:rFonts w:ascii="Times New Roman" w:eastAsia="Times New Roman" w:hAnsi="Times New Roman" w:cs="Times New Roman"/>
          <w:color w:val="222222"/>
          <w:sz w:val="24"/>
          <w:szCs w:val="24"/>
        </w:rPr>
        <w:t xml:space="preserve"> George, 2010).</w:t>
      </w:r>
    </w:p>
    <w:p w14:paraId="1413D8D2" w14:textId="77777777" w:rsidR="00BC64C5" w:rsidRPr="001F616B" w:rsidRDefault="00C94F72" w:rsidP="001F616B">
      <w:pPr>
        <w:shd w:val="clear" w:color="auto" w:fill="FFFFFF"/>
        <w:spacing w:after="0" w:line="480" w:lineRule="auto"/>
        <w:jc w:val="both"/>
        <w:rPr>
          <w:rFonts w:ascii="Times New Roman" w:eastAsia="Times New Roman" w:hAnsi="Times New Roman" w:cs="Times New Roman"/>
          <w:color w:val="222222"/>
          <w:sz w:val="24"/>
          <w:szCs w:val="24"/>
        </w:rPr>
      </w:pPr>
      <w:r w:rsidRPr="001F616B">
        <w:rPr>
          <w:rFonts w:ascii="Times New Roman" w:eastAsia="Times New Roman" w:hAnsi="Times New Roman" w:cs="Times New Roman"/>
          <w:color w:val="222222"/>
          <w:sz w:val="24"/>
          <w:szCs w:val="24"/>
        </w:rPr>
        <w:t>Also, t</w:t>
      </w:r>
      <w:r w:rsidR="00BC64C5" w:rsidRPr="001F616B">
        <w:rPr>
          <w:rFonts w:ascii="Times New Roman" w:eastAsia="Times New Roman" w:hAnsi="Times New Roman" w:cs="Times New Roman"/>
          <w:color w:val="222222"/>
          <w:sz w:val="24"/>
          <w:szCs w:val="24"/>
        </w:rPr>
        <w:t>he findings of this study</w:t>
      </w:r>
      <w:r w:rsidR="00A539E1" w:rsidRPr="001F616B">
        <w:rPr>
          <w:rFonts w:ascii="Times New Roman" w:eastAsia="Times New Roman" w:hAnsi="Times New Roman" w:cs="Times New Roman"/>
          <w:color w:val="222222"/>
          <w:sz w:val="24"/>
          <w:szCs w:val="24"/>
        </w:rPr>
        <w:t xml:space="preserve"> will</w:t>
      </w:r>
      <w:r w:rsidR="00BC64C5" w:rsidRPr="001F616B">
        <w:rPr>
          <w:rFonts w:ascii="Times New Roman" w:eastAsia="Times New Roman" w:hAnsi="Times New Roman" w:cs="Times New Roman"/>
          <w:color w:val="222222"/>
          <w:sz w:val="24"/>
          <w:szCs w:val="24"/>
        </w:rPr>
        <w:t xml:space="preserve"> provide vital epidemiological data that can support the government in planning and implementing poultry health programs. Such data help inform national disease surveillance, guide veterinary policy, and improve extension services targeted at parasite control. With the poultry industry contributing significantly to national food security and rural livelihoods, improving poultry health directly supports economic development and poverty alleviation (Adene </w:t>
      </w:r>
      <w:r w:rsidR="001A36BF" w:rsidRPr="001F616B">
        <w:rPr>
          <w:rFonts w:ascii="Times New Roman" w:eastAsia="Times New Roman" w:hAnsi="Times New Roman" w:cs="Times New Roman"/>
          <w:color w:val="222222"/>
          <w:sz w:val="24"/>
          <w:szCs w:val="24"/>
        </w:rPr>
        <w:t>and</w:t>
      </w:r>
      <w:r w:rsidR="00BC64C5" w:rsidRPr="001F616B">
        <w:rPr>
          <w:rFonts w:ascii="Times New Roman" w:eastAsia="Times New Roman" w:hAnsi="Times New Roman" w:cs="Times New Roman"/>
          <w:color w:val="222222"/>
          <w:sz w:val="24"/>
          <w:szCs w:val="24"/>
        </w:rPr>
        <w:t xml:space="preserve"> Oguntade, 2006; FAO, 2013).</w:t>
      </w:r>
    </w:p>
    <w:p w14:paraId="5871B286" w14:textId="77777777" w:rsidR="00BC64C5" w:rsidRPr="001F616B" w:rsidRDefault="00BC64C5" w:rsidP="001F616B">
      <w:pPr>
        <w:shd w:val="clear" w:color="auto" w:fill="FFFFFF"/>
        <w:spacing w:after="0" w:line="480" w:lineRule="auto"/>
        <w:jc w:val="both"/>
        <w:rPr>
          <w:rFonts w:ascii="Times New Roman" w:eastAsia="Times New Roman" w:hAnsi="Times New Roman" w:cs="Times New Roman"/>
          <w:color w:val="222222"/>
          <w:sz w:val="24"/>
          <w:szCs w:val="24"/>
        </w:rPr>
      </w:pPr>
      <w:r w:rsidRPr="001F616B">
        <w:rPr>
          <w:rFonts w:ascii="Times New Roman" w:eastAsia="Times New Roman" w:hAnsi="Times New Roman" w:cs="Times New Roman"/>
          <w:color w:val="222222"/>
          <w:sz w:val="24"/>
          <w:szCs w:val="24"/>
        </w:rPr>
        <w:t>Healthy chickens are essential for the production of safe and high-quality poultry meat and eggs. Intestinal parasitism can compromise the nutritional value and safety of poultry products, potentially exposing consumers to zoonotic infections or chemical residues from indiscriminate drug use. By promoting healthier poultry through targeted parasite control, this study indirectly benefits consumers by ensuring the supply of wholesome animal protein (Phiri et al., 2007).</w:t>
      </w:r>
    </w:p>
    <w:p w14:paraId="1CDAAE66" w14:textId="77777777" w:rsidR="00BA6203" w:rsidRDefault="00BC64C5" w:rsidP="001F616B">
      <w:pPr>
        <w:shd w:val="clear" w:color="auto" w:fill="FFFFFF"/>
        <w:spacing w:after="0" w:line="480" w:lineRule="auto"/>
        <w:jc w:val="both"/>
        <w:rPr>
          <w:rFonts w:ascii="Times New Roman" w:eastAsia="Times New Roman" w:hAnsi="Times New Roman" w:cs="Times New Roman"/>
          <w:color w:val="222222"/>
          <w:sz w:val="24"/>
          <w:szCs w:val="24"/>
        </w:rPr>
      </w:pPr>
      <w:r w:rsidRPr="001F616B">
        <w:rPr>
          <w:rFonts w:ascii="Times New Roman" w:eastAsia="Times New Roman" w:hAnsi="Times New Roman" w:cs="Times New Roman"/>
          <w:color w:val="222222"/>
          <w:sz w:val="24"/>
          <w:szCs w:val="24"/>
        </w:rPr>
        <w:t>In summary, the study benefits farmers through improved management, the government through better disease control planning, and consumers through safer poultry products. Additionally, it contributes to academic knowledge and serves as a reference for future research and public health interventions (Obasi et al., 2015).</w:t>
      </w:r>
    </w:p>
    <w:p w14:paraId="0C61523B" w14:textId="77777777" w:rsidR="00BC64C5" w:rsidRPr="001F616B" w:rsidRDefault="00B42F02" w:rsidP="001F616B">
      <w:pPr>
        <w:shd w:val="clear" w:color="auto" w:fill="FFFFFF"/>
        <w:spacing w:after="0" w:line="480" w:lineRule="auto"/>
        <w:jc w:val="both"/>
        <w:rPr>
          <w:rFonts w:ascii="Times New Roman" w:eastAsia="Times New Roman" w:hAnsi="Times New Roman" w:cs="Times New Roman"/>
          <w:b/>
          <w:color w:val="222222"/>
          <w:sz w:val="24"/>
          <w:szCs w:val="24"/>
        </w:rPr>
      </w:pPr>
      <w:r w:rsidRPr="001F616B">
        <w:rPr>
          <w:rFonts w:ascii="Times New Roman" w:eastAsia="Times New Roman" w:hAnsi="Times New Roman" w:cs="Times New Roman"/>
          <w:b/>
          <w:color w:val="222222"/>
          <w:sz w:val="24"/>
          <w:szCs w:val="24"/>
        </w:rPr>
        <w:t>1.5</w:t>
      </w:r>
      <w:r w:rsidR="00BC64C5" w:rsidRPr="001F616B">
        <w:rPr>
          <w:rFonts w:ascii="Times New Roman" w:eastAsia="Times New Roman" w:hAnsi="Times New Roman" w:cs="Times New Roman"/>
          <w:b/>
          <w:color w:val="222222"/>
          <w:sz w:val="24"/>
          <w:szCs w:val="24"/>
        </w:rPr>
        <w:t xml:space="preserve"> Aim of the Study</w:t>
      </w:r>
    </w:p>
    <w:p w14:paraId="0C9C4660" w14:textId="77777777" w:rsidR="00BA6203" w:rsidRDefault="00BC64C5" w:rsidP="001F616B">
      <w:pPr>
        <w:shd w:val="clear" w:color="auto" w:fill="FFFFFF"/>
        <w:spacing w:after="0" w:line="480" w:lineRule="auto"/>
        <w:jc w:val="both"/>
        <w:rPr>
          <w:rFonts w:ascii="Times New Roman" w:eastAsia="Times New Roman" w:hAnsi="Times New Roman" w:cs="Times New Roman"/>
          <w:color w:val="222222"/>
          <w:sz w:val="24"/>
          <w:szCs w:val="24"/>
        </w:rPr>
      </w:pPr>
      <w:r w:rsidRPr="001F616B">
        <w:rPr>
          <w:rFonts w:ascii="Times New Roman" w:eastAsia="Times New Roman" w:hAnsi="Times New Roman" w:cs="Times New Roman"/>
          <w:color w:val="222222"/>
          <w:sz w:val="24"/>
          <w:szCs w:val="24"/>
        </w:rPr>
        <w:t>The aim of this study is to survey and identify intestinal parasites present in the intestines of chickens from selected farms or markets in the study area (Alemayehu et al., 2015).</w:t>
      </w:r>
    </w:p>
    <w:p w14:paraId="643A35E0" w14:textId="77777777" w:rsidR="003F300E" w:rsidRDefault="003F300E" w:rsidP="001F616B">
      <w:pPr>
        <w:shd w:val="clear" w:color="auto" w:fill="FFFFFF"/>
        <w:spacing w:after="0" w:line="480" w:lineRule="auto"/>
        <w:jc w:val="both"/>
        <w:rPr>
          <w:rFonts w:ascii="Times New Roman" w:eastAsia="Times New Roman" w:hAnsi="Times New Roman" w:cs="Times New Roman"/>
          <w:color w:val="222222"/>
          <w:sz w:val="24"/>
          <w:szCs w:val="24"/>
        </w:rPr>
      </w:pPr>
    </w:p>
    <w:p w14:paraId="62449967" w14:textId="77777777" w:rsidR="00BC64C5" w:rsidRPr="001F616B" w:rsidRDefault="00B42F02" w:rsidP="001F616B">
      <w:pPr>
        <w:shd w:val="clear" w:color="auto" w:fill="FFFFFF"/>
        <w:spacing w:after="0" w:line="480" w:lineRule="auto"/>
        <w:jc w:val="both"/>
        <w:rPr>
          <w:rFonts w:ascii="Times New Roman" w:eastAsia="Times New Roman" w:hAnsi="Times New Roman" w:cs="Times New Roman"/>
          <w:b/>
          <w:color w:val="222222"/>
          <w:sz w:val="24"/>
          <w:szCs w:val="24"/>
        </w:rPr>
      </w:pPr>
      <w:r w:rsidRPr="001F616B">
        <w:rPr>
          <w:rFonts w:ascii="Times New Roman" w:eastAsia="Times New Roman" w:hAnsi="Times New Roman" w:cs="Times New Roman"/>
          <w:b/>
          <w:color w:val="222222"/>
          <w:sz w:val="24"/>
          <w:szCs w:val="24"/>
        </w:rPr>
        <w:t>1.6</w:t>
      </w:r>
      <w:r w:rsidR="00BC64C5" w:rsidRPr="001F616B">
        <w:rPr>
          <w:rFonts w:ascii="Times New Roman" w:eastAsia="Times New Roman" w:hAnsi="Times New Roman" w:cs="Times New Roman"/>
          <w:b/>
          <w:color w:val="222222"/>
          <w:sz w:val="24"/>
          <w:szCs w:val="24"/>
        </w:rPr>
        <w:t xml:space="preserve"> Objectives of the study </w:t>
      </w:r>
    </w:p>
    <w:p w14:paraId="7DF5261C" w14:textId="5E17A67F" w:rsidR="00EC6EBB" w:rsidRPr="00521C59" w:rsidRDefault="00EC6EBB" w:rsidP="00521C59">
      <w:pPr>
        <w:pStyle w:val="ListParagraph"/>
        <w:numPr>
          <w:ilvl w:val="0"/>
          <w:numId w:val="23"/>
        </w:numPr>
        <w:shd w:val="clear" w:color="auto" w:fill="FFFFFF"/>
        <w:spacing w:after="0" w:line="480" w:lineRule="auto"/>
        <w:jc w:val="both"/>
        <w:rPr>
          <w:rFonts w:ascii="Times New Roman" w:eastAsia="Times New Roman" w:hAnsi="Times New Roman" w:cs="Times New Roman"/>
          <w:color w:val="222222"/>
          <w:sz w:val="24"/>
          <w:szCs w:val="24"/>
        </w:rPr>
      </w:pPr>
      <w:r w:rsidRPr="00521C59">
        <w:rPr>
          <w:rFonts w:ascii="Times New Roman" w:eastAsia="Times New Roman" w:hAnsi="Times New Roman" w:cs="Times New Roman"/>
          <w:color w:val="222222"/>
          <w:sz w:val="24"/>
          <w:szCs w:val="24"/>
        </w:rPr>
        <w:t>1.Determine the overall prevalence of intestinal parasitic infections among different chicken populations (e.g., local vs. commercial breeds).</w:t>
      </w:r>
    </w:p>
    <w:p w14:paraId="1FC724D1" w14:textId="25394DB7" w:rsidR="001D384C" w:rsidRPr="00521C59" w:rsidRDefault="00EC6EBB" w:rsidP="00521C59">
      <w:pPr>
        <w:pStyle w:val="ListParagraph"/>
        <w:numPr>
          <w:ilvl w:val="0"/>
          <w:numId w:val="23"/>
        </w:numPr>
        <w:shd w:val="clear" w:color="auto" w:fill="FFFFFF"/>
        <w:spacing w:after="0" w:line="480" w:lineRule="auto"/>
        <w:jc w:val="both"/>
        <w:rPr>
          <w:rFonts w:ascii="Times New Roman" w:eastAsia="Times New Roman" w:hAnsi="Times New Roman" w:cs="Times New Roman"/>
          <w:color w:val="222222"/>
          <w:sz w:val="24"/>
          <w:szCs w:val="24"/>
        </w:rPr>
      </w:pPr>
      <w:r w:rsidRPr="00521C59">
        <w:rPr>
          <w:rFonts w:ascii="Times New Roman" w:eastAsia="Times New Roman" w:hAnsi="Times New Roman" w:cs="Times New Roman"/>
          <w:color w:val="222222"/>
          <w:sz w:val="24"/>
          <w:szCs w:val="24"/>
        </w:rPr>
        <w:t>Identify the types and species of intestinal parasites present in the intestines of chickens slaughtered or examined within the study area.</w:t>
      </w:r>
    </w:p>
    <w:p w14:paraId="35DC2A7C" w14:textId="4592502D" w:rsidR="00BC64C5" w:rsidRPr="00521C59" w:rsidRDefault="00BC64C5" w:rsidP="00521C59">
      <w:pPr>
        <w:pStyle w:val="ListParagraph"/>
        <w:numPr>
          <w:ilvl w:val="0"/>
          <w:numId w:val="23"/>
        </w:numPr>
        <w:shd w:val="clear" w:color="auto" w:fill="FFFFFF"/>
        <w:spacing w:after="0" w:line="480" w:lineRule="auto"/>
        <w:jc w:val="both"/>
        <w:rPr>
          <w:rFonts w:ascii="Times New Roman" w:eastAsia="Times New Roman" w:hAnsi="Times New Roman" w:cs="Times New Roman"/>
          <w:color w:val="222222"/>
          <w:sz w:val="24"/>
          <w:szCs w:val="24"/>
        </w:rPr>
      </w:pPr>
      <w:r w:rsidRPr="00521C59">
        <w:rPr>
          <w:rFonts w:ascii="Times New Roman" w:eastAsia="Times New Roman" w:hAnsi="Times New Roman" w:cs="Times New Roman"/>
          <w:color w:val="222222"/>
          <w:sz w:val="24"/>
          <w:szCs w:val="24"/>
        </w:rPr>
        <w:t>Evaluate the influence of host-related factors, such as age, sex, and body condition, on susceptibility to intestinal parasitic infections.</w:t>
      </w:r>
    </w:p>
    <w:p w14:paraId="5A56B89A" w14:textId="4B283826" w:rsidR="00286004" w:rsidRPr="00521C59" w:rsidRDefault="00777CED" w:rsidP="00521C59">
      <w:pPr>
        <w:pStyle w:val="ListParagraph"/>
        <w:numPr>
          <w:ilvl w:val="0"/>
          <w:numId w:val="23"/>
        </w:numPr>
        <w:shd w:val="clear" w:color="auto" w:fill="FFFFFF"/>
        <w:spacing w:after="0" w:line="480" w:lineRule="auto"/>
        <w:jc w:val="both"/>
        <w:rPr>
          <w:rFonts w:ascii="Times New Roman" w:eastAsia="Times New Roman" w:hAnsi="Times New Roman" w:cs="Times New Roman"/>
          <w:color w:val="222222"/>
          <w:sz w:val="24"/>
          <w:szCs w:val="24"/>
        </w:rPr>
      </w:pPr>
      <w:r w:rsidRPr="00521C59">
        <w:rPr>
          <w:rFonts w:ascii="Times New Roman" w:eastAsia="Times New Roman" w:hAnsi="Times New Roman" w:cs="Times New Roman"/>
          <w:color w:val="222222"/>
          <w:sz w:val="24"/>
          <w:szCs w:val="24"/>
        </w:rPr>
        <w:t>To determine the prevalence of intestinal parasites in chickens sold across different markets within the study area.</w:t>
      </w:r>
    </w:p>
    <w:p w14:paraId="4BF4D8D1" w14:textId="77777777" w:rsidR="00875475" w:rsidRPr="001F616B" w:rsidRDefault="00875475" w:rsidP="001F616B">
      <w:pPr>
        <w:shd w:val="clear" w:color="auto" w:fill="FFFFFF"/>
        <w:spacing w:after="0" w:line="480" w:lineRule="auto"/>
        <w:jc w:val="both"/>
        <w:rPr>
          <w:rFonts w:ascii="Times New Roman" w:eastAsia="Times New Roman" w:hAnsi="Times New Roman" w:cs="Times New Roman"/>
          <w:color w:val="222222"/>
          <w:sz w:val="24"/>
          <w:szCs w:val="24"/>
        </w:rPr>
      </w:pPr>
    </w:p>
    <w:p w14:paraId="0B2EA0D9" w14:textId="77777777" w:rsidR="00B015D0" w:rsidRPr="001F616B" w:rsidRDefault="00B015D0" w:rsidP="001F616B">
      <w:pPr>
        <w:shd w:val="clear" w:color="auto" w:fill="FFFFFF"/>
        <w:spacing w:after="0" w:line="480" w:lineRule="auto"/>
        <w:jc w:val="both"/>
        <w:rPr>
          <w:rFonts w:ascii="Times New Roman" w:eastAsia="Times New Roman" w:hAnsi="Times New Roman" w:cs="Times New Roman"/>
          <w:color w:val="222222"/>
          <w:sz w:val="24"/>
          <w:szCs w:val="24"/>
        </w:rPr>
      </w:pPr>
    </w:p>
    <w:p w14:paraId="16DD4CEC" w14:textId="77777777" w:rsidR="00CF0AC4" w:rsidRPr="001F616B" w:rsidRDefault="00CF0AC4" w:rsidP="001F616B">
      <w:pPr>
        <w:shd w:val="clear" w:color="auto" w:fill="FFFFFF"/>
        <w:spacing w:after="0" w:line="480" w:lineRule="auto"/>
        <w:jc w:val="both"/>
        <w:rPr>
          <w:rFonts w:ascii="Times New Roman" w:eastAsia="Times New Roman" w:hAnsi="Times New Roman" w:cs="Times New Roman"/>
          <w:color w:val="222222"/>
          <w:sz w:val="24"/>
          <w:szCs w:val="24"/>
        </w:rPr>
      </w:pPr>
    </w:p>
    <w:p w14:paraId="42DCB407" w14:textId="77777777" w:rsidR="00F15450" w:rsidRPr="001F616B" w:rsidRDefault="00F15450" w:rsidP="001F616B">
      <w:pPr>
        <w:spacing w:line="480" w:lineRule="auto"/>
        <w:jc w:val="both"/>
        <w:rPr>
          <w:rFonts w:ascii="Times New Roman" w:eastAsia="Times New Roman" w:hAnsi="Times New Roman" w:cs="Times New Roman"/>
          <w:b/>
          <w:color w:val="222222"/>
          <w:sz w:val="24"/>
          <w:szCs w:val="24"/>
        </w:rPr>
      </w:pPr>
      <w:r w:rsidRPr="001F616B">
        <w:rPr>
          <w:rFonts w:ascii="Times New Roman" w:eastAsia="Times New Roman" w:hAnsi="Times New Roman" w:cs="Times New Roman"/>
          <w:b/>
          <w:color w:val="222222"/>
          <w:sz w:val="24"/>
          <w:szCs w:val="24"/>
        </w:rPr>
        <w:br w:type="page"/>
      </w:r>
    </w:p>
    <w:p w14:paraId="27F35686" w14:textId="77777777" w:rsidR="009F0745" w:rsidRPr="001F616B" w:rsidRDefault="009F0745" w:rsidP="007938E1">
      <w:pPr>
        <w:spacing w:after="0" w:line="480" w:lineRule="auto"/>
        <w:jc w:val="center"/>
        <w:rPr>
          <w:rFonts w:ascii="Times New Roman" w:eastAsia="Times New Roman" w:hAnsi="Times New Roman" w:cs="Times New Roman"/>
          <w:b/>
          <w:color w:val="222222"/>
          <w:sz w:val="24"/>
          <w:szCs w:val="24"/>
        </w:rPr>
      </w:pPr>
      <w:r w:rsidRPr="001F616B">
        <w:rPr>
          <w:rFonts w:ascii="Times New Roman" w:eastAsia="Times New Roman" w:hAnsi="Times New Roman" w:cs="Times New Roman"/>
          <w:b/>
          <w:color w:val="222222"/>
          <w:sz w:val="24"/>
          <w:szCs w:val="24"/>
        </w:rPr>
        <w:t>CHAPTER TWO</w:t>
      </w:r>
    </w:p>
    <w:p w14:paraId="3D4B0E53" w14:textId="01D65CA9" w:rsidR="001D384C" w:rsidRPr="001F616B" w:rsidRDefault="00826E2D" w:rsidP="00826E2D">
      <w:pPr>
        <w:tabs>
          <w:tab w:val="center" w:pos="4680"/>
        </w:tabs>
        <w:spacing w:after="0" w:line="480" w:lineRule="auto"/>
        <w:rPr>
          <w:rFonts w:ascii="Times New Roman" w:eastAsia="Times New Roman" w:hAnsi="Times New Roman" w:cs="Times New Roman"/>
          <w:b/>
          <w:color w:val="222222"/>
          <w:sz w:val="24"/>
          <w:szCs w:val="24"/>
        </w:rPr>
      </w:pPr>
      <w:r>
        <w:rPr>
          <w:rFonts w:ascii="Times New Roman" w:eastAsia="Times New Roman" w:hAnsi="Times New Roman" w:cs="Times New Roman"/>
          <w:b/>
          <w:color w:val="222222"/>
          <w:sz w:val="24"/>
          <w:szCs w:val="24"/>
        </w:rPr>
        <w:t>2.0</w:t>
      </w:r>
      <w:r>
        <w:rPr>
          <w:rFonts w:ascii="Times New Roman" w:eastAsia="Times New Roman" w:hAnsi="Times New Roman" w:cs="Times New Roman"/>
          <w:b/>
          <w:color w:val="222222"/>
          <w:sz w:val="24"/>
          <w:szCs w:val="24"/>
        </w:rPr>
        <w:tab/>
      </w:r>
      <w:r w:rsidR="001D384C" w:rsidRPr="001F616B">
        <w:rPr>
          <w:rFonts w:ascii="Times New Roman" w:eastAsia="Times New Roman" w:hAnsi="Times New Roman" w:cs="Times New Roman"/>
          <w:b/>
          <w:color w:val="222222"/>
          <w:sz w:val="24"/>
          <w:szCs w:val="24"/>
        </w:rPr>
        <w:t>LITERATURE REVIEW</w:t>
      </w:r>
    </w:p>
    <w:p w14:paraId="0371501C" w14:textId="77777777" w:rsidR="001D384C" w:rsidRPr="001F616B" w:rsidRDefault="001D384C" w:rsidP="001F616B">
      <w:pPr>
        <w:shd w:val="clear" w:color="auto" w:fill="FFFFFF"/>
        <w:spacing w:after="0" w:line="480" w:lineRule="auto"/>
        <w:jc w:val="both"/>
        <w:rPr>
          <w:rFonts w:ascii="Times New Roman" w:eastAsia="Times New Roman" w:hAnsi="Times New Roman" w:cs="Times New Roman"/>
          <w:b/>
          <w:color w:val="222222"/>
          <w:sz w:val="24"/>
          <w:szCs w:val="24"/>
        </w:rPr>
      </w:pPr>
      <w:r w:rsidRPr="001F616B">
        <w:rPr>
          <w:rFonts w:ascii="Times New Roman" w:eastAsia="Times New Roman" w:hAnsi="Times New Roman" w:cs="Times New Roman"/>
          <w:b/>
          <w:color w:val="222222"/>
          <w:sz w:val="24"/>
          <w:szCs w:val="24"/>
        </w:rPr>
        <w:t>2.1 Poultry Production and Its Importance</w:t>
      </w:r>
    </w:p>
    <w:p w14:paraId="2D1B005D" w14:textId="77777777" w:rsidR="001D384C" w:rsidRPr="001F616B" w:rsidRDefault="001D384C" w:rsidP="001F616B">
      <w:pPr>
        <w:shd w:val="clear" w:color="auto" w:fill="FFFFFF"/>
        <w:spacing w:after="0" w:line="480" w:lineRule="auto"/>
        <w:jc w:val="both"/>
        <w:rPr>
          <w:rFonts w:ascii="Times New Roman" w:eastAsia="Times New Roman" w:hAnsi="Times New Roman" w:cs="Times New Roman"/>
          <w:color w:val="222222"/>
          <w:sz w:val="24"/>
          <w:szCs w:val="24"/>
        </w:rPr>
      </w:pPr>
      <w:r w:rsidRPr="001F616B">
        <w:rPr>
          <w:rFonts w:ascii="Times New Roman" w:eastAsia="Times New Roman" w:hAnsi="Times New Roman" w:cs="Times New Roman"/>
          <w:color w:val="222222"/>
          <w:sz w:val="24"/>
          <w:szCs w:val="24"/>
        </w:rPr>
        <w:t xml:space="preserve">Poultry production is a key component of the global livestock industry and plays a vital role in enhancing food security, generating income, and providing employment, especially in developing countries. Chickens are the most commonly reared poultry species due to their adaptability, rapid growth, and relatively low production costs (FAO, 2013). In Nigeria and other African nations, indigenous chickens are predominantly raised under traditional free-range systems where they serve both subsistence and commercial purposes (Adene </w:t>
      </w:r>
      <w:r w:rsidR="00671236" w:rsidRPr="001F616B">
        <w:rPr>
          <w:rFonts w:ascii="Times New Roman" w:eastAsia="Times New Roman" w:hAnsi="Times New Roman" w:cs="Times New Roman"/>
          <w:color w:val="222222"/>
          <w:sz w:val="24"/>
          <w:szCs w:val="24"/>
        </w:rPr>
        <w:t>and Oguntade, 2006; Nnadi and</w:t>
      </w:r>
      <w:r w:rsidRPr="001F616B">
        <w:rPr>
          <w:rFonts w:ascii="Times New Roman" w:eastAsia="Times New Roman" w:hAnsi="Times New Roman" w:cs="Times New Roman"/>
          <w:color w:val="222222"/>
          <w:sz w:val="24"/>
          <w:szCs w:val="24"/>
        </w:rPr>
        <w:t xml:space="preserve"> George, 2010).</w:t>
      </w:r>
    </w:p>
    <w:p w14:paraId="7FE9C07B" w14:textId="77777777" w:rsidR="001D384C" w:rsidRPr="001F616B" w:rsidRDefault="001D384C" w:rsidP="001F616B">
      <w:pPr>
        <w:shd w:val="clear" w:color="auto" w:fill="FFFFFF"/>
        <w:spacing w:after="0" w:line="480" w:lineRule="auto"/>
        <w:jc w:val="both"/>
        <w:rPr>
          <w:rFonts w:ascii="Times New Roman" w:eastAsia="Times New Roman" w:hAnsi="Times New Roman" w:cs="Times New Roman"/>
          <w:b/>
          <w:color w:val="222222"/>
          <w:sz w:val="24"/>
          <w:szCs w:val="24"/>
        </w:rPr>
      </w:pPr>
      <w:r w:rsidRPr="001F616B">
        <w:rPr>
          <w:rFonts w:ascii="Times New Roman" w:eastAsia="Times New Roman" w:hAnsi="Times New Roman" w:cs="Times New Roman"/>
          <w:b/>
          <w:color w:val="222222"/>
          <w:sz w:val="24"/>
          <w:szCs w:val="24"/>
        </w:rPr>
        <w:t xml:space="preserve">2.2 </w:t>
      </w:r>
      <w:r w:rsidR="00BA6203" w:rsidRPr="001F616B">
        <w:rPr>
          <w:rFonts w:ascii="Times New Roman" w:eastAsia="Times New Roman" w:hAnsi="Times New Roman" w:cs="Times New Roman"/>
          <w:b/>
          <w:color w:val="222222"/>
          <w:sz w:val="24"/>
          <w:szCs w:val="24"/>
        </w:rPr>
        <w:t>Classification</w:t>
      </w:r>
      <w:r w:rsidRPr="001F616B">
        <w:rPr>
          <w:rFonts w:ascii="Times New Roman" w:eastAsia="Times New Roman" w:hAnsi="Times New Roman" w:cs="Times New Roman"/>
          <w:b/>
          <w:color w:val="222222"/>
          <w:sz w:val="24"/>
          <w:szCs w:val="24"/>
        </w:rPr>
        <w:t xml:space="preserve"> of Chickens</w:t>
      </w:r>
    </w:p>
    <w:p w14:paraId="458A2093" w14:textId="77777777" w:rsidR="001D384C" w:rsidRPr="001F616B" w:rsidRDefault="001D384C" w:rsidP="001F616B">
      <w:pPr>
        <w:shd w:val="clear" w:color="auto" w:fill="FFFFFF"/>
        <w:spacing w:after="0" w:line="480" w:lineRule="auto"/>
        <w:jc w:val="both"/>
        <w:rPr>
          <w:rFonts w:ascii="Times New Roman" w:eastAsia="Times New Roman" w:hAnsi="Times New Roman" w:cs="Times New Roman"/>
          <w:color w:val="222222"/>
          <w:sz w:val="24"/>
          <w:szCs w:val="24"/>
        </w:rPr>
      </w:pPr>
      <w:r w:rsidRPr="001F616B">
        <w:rPr>
          <w:rFonts w:ascii="Times New Roman" w:eastAsia="Times New Roman" w:hAnsi="Times New Roman" w:cs="Times New Roman"/>
          <w:color w:val="222222"/>
          <w:sz w:val="24"/>
          <w:szCs w:val="24"/>
        </w:rPr>
        <w:t>Chickens are generally classified based on breed, production purpose, and rearing system:</w:t>
      </w:r>
    </w:p>
    <w:p w14:paraId="5F1084D6" w14:textId="77777777" w:rsidR="001D384C" w:rsidRPr="001F616B" w:rsidRDefault="001D384C" w:rsidP="001F616B">
      <w:pPr>
        <w:shd w:val="clear" w:color="auto" w:fill="FFFFFF"/>
        <w:spacing w:after="0" w:line="480" w:lineRule="auto"/>
        <w:jc w:val="both"/>
        <w:rPr>
          <w:rFonts w:ascii="Times New Roman" w:eastAsia="Times New Roman" w:hAnsi="Times New Roman" w:cs="Times New Roman"/>
          <w:color w:val="222222"/>
          <w:sz w:val="24"/>
          <w:szCs w:val="24"/>
        </w:rPr>
      </w:pPr>
      <w:r w:rsidRPr="001F616B">
        <w:rPr>
          <w:rFonts w:ascii="Times New Roman" w:eastAsia="Times New Roman" w:hAnsi="Times New Roman" w:cs="Times New Roman"/>
          <w:color w:val="222222"/>
          <w:sz w:val="24"/>
          <w:szCs w:val="24"/>
        </w:rPr>
        <w:t>By breed type:</w:t>
      </w:r>
    </w:p>
    <w:p w14:paraId="17C4F2FE" w14:textId="64E8A6CB" w:rsidR="001D384C" w:rsidRPr="0025171B" w:rsidRDefault="001D384C" w:rsidP="0025171B">
      <w:pPr>
        <w:pStyle w:val="ListParagraph"/>
        <w:numPr>
          <w:ilvl w:val="0"/>
          <w:numId w:val="7"/>
        </w:numPr>
        <w:shd w:val="clear" w:color="auto" w:fill="FFFFFF"/>
        <w:spacing w:after="0" w:line="480" w:lineRule="auto"/>
        <w:jc w:val="both"/>
        <w:rPr>
          <w:rFonts w:ascii="Times New Roman" w:eastAsia="Times New Roman" w:hAnsi="Times New Roman" w:cs="Times New Roman"/>
          <w:color w:val="222222"/>
          <w:sz w:val="24"/>
          <w:szCs w:val="24"/>
        </w:rPr>
      </w:pPr>
      <w:r w:rsidRPr="0025171B">
        <w:rPr>
          <w:rFonts w:ascii="Times New Roman" w:eastAsia="Times New Roman" w:hAnsi="Times New Roman" w:cs="Times New Roman"/>
          <w:color w:val="222222"/>
          <w:sz w:val="24"/>
          <w:szCs w:val="24"/>
        </w:rPr>
        <w:t>Indigenous (local) breeds: Adapted to harsh environments, disease-tolerant but slow-growing and low-yielding.</w:t>
      </w:r>
    </w:p>
    <w:p w14:paraId="79AAA74D" w14:textId="77777777" w:rsidR="001D384C" w:rsidRPr="001F616B" w:rsidRDefault="001D384C" w:rsidP="001F616B">
      <w:pPr>
        <w:pStyle w:val="ListParagraph"/>
        <w:numPr>
          <w:ilvl w:val="0"/>
          <w:numId w:val="7"/>
        </w:numPr>
        <w:shd w:val="clear" w:color="auto" w:fill="FFFFFF"/>
        <w:spacing w:after="0" w:line="480" w:lineRule="auto"/>
        <w:jc w:val="both"/>
        <w:rPr>
          <w:rFonts w:ascii="Times New Roman" w:eastAsia="Times New Roman" w:hAnsi="Times New Roman" w:cs="Times New Roman"/>
          <w:color w:val="222222"/>
          <w:sz w:val="24"/>
          <w:szCs w:val="24"/>
        </w:rPr>
      </w:pPr>
      <w:r w:rsidRPr="001F616B">
        <w:rPr>
          <w:rFonts w:ascii="Times New Roman" w:eastAsia="Times New Roman" w:hAnsi="Times New Roman" w:cs="Times New Roman"/>
          <w:color w:val="222222"/>
          <w:sz w:val="24"/>
          <w:szCs w:val="24"/>
        </w:rPr>
        <w:t>Exotic/commercial breeds: Bred for productivity (e.g., layers for egg production and broilers for meat).</w:t>
      </w:r>
    </w:p>
    <w:p w14:paraId="22E13B8C" w14:textId="77777777" w:rsidR="001D384C" w:rsidRPr="001F616B" w:rsidRDefault="001D384C" w:rsidP="001F616B">
      <w:pPr>
        <w:shd w:val="clear" w:color="auto" w:fill="FFFFFF"/>
        <w:spacing w:after="0" w:line="480" w:lineRule="auto"/>
        <w:jc w:val="both"/>
        <w:rPr>
          <w:rFonts w:ascii="Times New Roman" w:eastAsia="Times New Roman" w:hAnsi="Times New Roman" w:cs="Times New Roman"/>
          <w:color w:val="222222"/>
          <w:sz w:val="24"/>
          <w:szCs w:val="24"/>
        </w:rPr>
      </w:pPr>
      <w:r w:rsidRPr="001F616B">
        <w:rPr>
          <w:rFonts w:ascii="Times New Roman" w:eastAsia="Times New Roman" w:hAnsi="Times New Roman" w:cs="Times New Roman"/>
          <w:color w:val="222222"/>
          <w:sz w:val="24"/>
          <w:szCs w:val="24"/>
        </w:rPr>
        <w:t>By production purpose:</w:t>
      </w:r>
    </w:p>
    <w:p w14:paraId="35B62607" w14:textId="77777777" w:rsidR="001D384C" w:rsidRPr="001F616B" w:rsidRDefault="001D384C" w:rsidP="001F616B">
      <w:pPr>
        <w:shd w:val="clear" w:color="auto" w:fill="FFFFFF"/>
        <w:spacing w:after="0" w:line="480" w:lineRule="auto"/>
        <w:jc w:val="both"/>
        <w:rPr>
          <w:rFonts w:ascii="Times New Roman" w:eastAsia="Times New Roman" w:hAnsi="Times New Roman" w:cs="Times New Roman"/>
          <w:color w:val="222222"/>
          <w:sz w:val="24"/>
          <w:szCs w:val="24"/>
        </w:rPr>
      </w:pPr>
      <w:r w:rsidRPr="001F616B">
        <w:rPr>
          <w:rFonts w:ascii="Times New Roman" w:eastAsia="Times New Roman" w:hAnsi="Times New Roman" w:cs="Times New Roman"/>
          <w:color w:val="222222"/>
          <w:sz w:val="24"/>
          <w:szCs w:val="24"/>
        </w:rPr>
        <w:t>Layers (for egg production),</w:t>
      </w:r>
    </w:p>
    <w:p w14:paraId="27DDAEEA" w14:textId="77777777" w:rsidR="001D384C" w:rsidRPr="001F616B" w:rsidRDefault="001D384C" w:rsidP="001F616B">
      <w:pPr>
        <w:shd w:val="clear" w:color="auto" w:fill="FFFFFF"/>
        <w:spacing w:after="0" w:line="480" w:lineRule="auto"/>
        <w:jc w:val="both"/>
        <w:rPr>
          <w:rFonts w:ascii="Times New Roman" w:eastAsia="Times New Roman" w:hAnsi="Times New Roman" w:cs="Times New Roman"/>
          <w:color w:val="222222"/>
          <w:sz w:val="24"/>
          <w:szCs w:val="24"/>
        </w:rPr>
      </w:pPr>
      <w:r w:rsidRPr="001F616B">
        <w:rPr>
          <w:rFonts w:ascii="Times New Roman" w:eastAsia="Times New Roman" w:hAnsi="Times New Roman" w:cs="Times New Roman"/>
          <w:color w:val="222222"/>
          <w:sz w:val="24"/>
          <w:szCs w:val="24"/>
        </w:rPr>
        <w:t>Broilers (for meat), and</w:t>
      </w:r>
    </w:p>
    <w:p w14:paraId="7E8C0EB6" w14:textId="77777777" w:rsidR="001D384C" w:rsidRPr="001F616B" w:rsidRDefault="001D384C" w:rsidP="001F616B">
      <w:pPr>
        <w:shd w:val="clear" w:color="auto" w:fill="FFFFFF"/>
        <w:spacing w:after="0" w:line="480" w:lineRule="auto"/>
        <w:jc w:val="both"/>
        <w:rPr>
          <w:rFonts w:ascii="Times New Roman" w:eastAsia="Times New Roman" w:hAnsi="Times New Roman" w:cs="Times New Roman"/>
          <w:color w:val="222222"/>
          <w:sz w:val="24"/>
          <w:szCs w:val="24"/>
        </w:rPr>
      </w:pPr>
      <w:r w:rsidRPr="001F616B">
        <w:rPr>
          <w:rFonts w:ascii="Times New Roman" w:eastAsia="Times New Roman" w:hAnsi="Times New Roman" w:cs="Times New Roman"/>
          <w:color w:val="222222"/>
          <w:sz w:val="24"/>
          <w:szCs w:val="24"/>
        </w:rPr>
        <w:t>Dual-purpose breeds (for both meat and eggs).</w:t>
      </w:r>
    </w:p>
    <w:p w14:paraId="5E1D55CD" w14:textId="77777777" w:rsidR="001D384C" w:rsidRPr="001F616B" w:rsidRDefault="001D384C" w:rsidP="001F616B">
      <w:pPr>
        <w:shd w:val="clear" w:color="auto" w:fill="FFFFFF"/>
        <w:spacing w:after="0" w:line="480" w:lineRule="auto"/>
        <w:jc w:val="both"/>
        <w:rPr>
          <w:rFonts w:ascii="Times New Roman" w:eastAsia="Times New Roman" w:hAnsi="Times New Roman" w:cs="Times New Roman"/>
          <w:color w:val="222222"/>
          <w:sz w:val="24"/>
          <w:szCs w:val="24"/>
        </w:rPr>
      </w:pPr>
      <w:r w:rsidRPr="001F616B">
        <w:rPr>
          <w:rFonts w:ascii="Times New Roman" w:eastAsia="Times New Roman" w:hAnsi="Times New Roman" w:cs="Times New Roman"/>
          <w:color w:val="222222"/>
          <w:sz w:val="24"/>
          <w:szCs w:val="24"/>
        </w:rPr>
        <w:t>By management system:</w:t>
      </w:r>
    </w:p>
    <w:p w14:paraId="267172B7" w14:textId="77777777" w:rsidR="001D384C" w:rsidRPr="001F616B" w:rsidRDefault="001D384C" w:rsidP="001F616B">
      <w:pPr>
        <w:shd w:val="clear" w:color="auto" w:fill="FFFFFF"/>
        <w:spacing w:after="0" w:line="480" w:lineRule="auto"/>
        <w:jc w:val="both"/>
        <w:rPr>
          <w:rFonts w:ascii="Times New Roman" w:eastAsia="Times New Roman" w:hAnsi="Times New Roman" w:cs="Times New Roman"/>
          <w:color w:val="222222"/>
          <w:sz w:val="24"/>
          <w:szCs w:val="24"/>
        </w:rPr>
      </w:pPr>
      <w:r w:rsidRPr="001F616B">
        <w:rPr>
          <w:rFonts w:ascii="Times New Roman" w:eastAsia="Times New Roman" w:hAnsi="Times New Roman" w:cs="Times New Roman"/>
          <w:color w:val="222222"/>
          <w:sz w:val="24"/>
          <w:szCs w:val="24"/>
        </w:rPr>
        <w:t>Extensive/free-range,</w:t>
      </w:r>
    </w:p>
    <w:p w14:paraId="694A96C4" w14:textId="77777777" w:rsidR="001D384C" w:rsidRPr="001F616B" w:rsidRDefault="001D384C" w:rsidP="001F616B">
      <w:pPr>
        <w:shd w:val="clear" w:color="auto" w:fill="FFFFFF"/>
        <w:spacing w:after="0" w:line="480" w:lineRule="auto"/>
        <w:jc w:val="both"/>
        <w:rPr>
          <w:rFonts w:ascii="Times New Roman" w:eastAsia="Times New Roman" w:hAnsi="Times New Roman" w:cs="Times New Roman"/>
          <w:color w:val="222222"/>
          <w:sz w:val="24"/>
          <w:szCs w:val="24"/>
        </w:rPr>
      </w:pPr>
      <w:r w:rsidRPr="001F616B">
        <w:rPr>
          <w:rFonts w:ascii="Times New Roman" w:eastAsia="Times New Roman" w:hAnsi="Times New Roman" w:cs="Times New Roman"/>
          <w:color w:val="222222"/>
          <w:sz w:val="24"/>
          <w:szCs w:val="24"/>
        </w:rPr>
        <w:t>Semi-intensive, and</w:t>
      </w:r>
    </w:p>
    <w:p w14:paraId="6D86D78F" w14:textId="77777777" w:rsidR="001D384C" w:rsidRPr="001F616B" w:rsidRDefault="001D384C" w:rsidP="001F616B">
      <w:pPr>
        <w:shd w:val="clear" w:color="auto" w:fill="FFFFFF"/>
        <w:spacing w:after="0" w:line="480" w:lineRule="auto"/>
        <w:jc w:val="both"/>
        <w:rPr>
          <w:rFonts w:ascii="Times New Roman" w:eastAsia="Times New Roman" w:hAnsi="Times New Roman" w:cs="Times New Roman"/>
          <w:color w:val="222222"/>
          <w:sz w:val="24"/>
          <w:szCs w:val="24"/>
        </w:rPr>
      </w:pPr>
      <w:r w:rsidRPr="001F616B">
        <w:rPr>
          <w:rFonts w:ascii="Times New Roman" w:eastAsia="Times New Roman" w:hAnsi="Times New Roman" w:cs="Times New Roman"/>
          <w:color w:val="222222"/>
          <w:sz w:val="24"/>
          <w:szCs w:val="24"/>
        </w:rPr>
        <w:t>Intensive systems (Alemayehu et al., 2015; Abebe et al., 2014).</w:t>
      </w:r>
    </w:p>
    <w:p w14:paraId="69087A8A" w14:textId="77777777" w:rsidR="001D384C" w:rsidRPr="001F616B" w:rsidRDefault="001D384C" w:rsidP="001F616B">
      <w:pPr>
        <w:shd w:val="clear" w:color="auto" w:fill="FFFFFF"/>
        <w:spacing w:after="0" w:line="480" w:lineRule="auto"/>
        <w:jc w:val="both"/>
        <w:rPr>
          <w:rFonts w:ascii="Times New Roman" w:eastAsia="Times New Roman" w:hAnsi="Times New Roman" w:cs="Times New Roman"/>
          <w:color w:val="222222"/>
          <w:sz w:val="24"/>
          <w:szCs w:val="24"/>
        </w:rPr>
      </w:pPr>
      <w:r w:rsidRPr="001F616B">
        <w:rPr>
          <w:rFonts w:ascii="Times New Roman" w:eastAsia="Times New Roman" w:hAnsi="Times New Roman" w:cs="Times New Roman"/>
          <w:color w:val="222222"/>
          <w:sz w:val="24"/>
          <w:szCs w:val="24"/>
        </w:rPr>
        <w:t>This classification is important as different breeds and systems are associated with varying levels of resistance or susceptibility to diseases, including parasitic infections. For example, free-range indigenous chickens are more exposed to parasitic infection due to their foraging behavior (Ibrahim et al., 2018).</w:t>
      </w:r>
    </w:p>
    <w:p w14:paraId="0551E810" w14:textId="77777777" w:rsidR="001D384C" w:rsidRPr="001F616B" w:rsidRDefault="001D384C" w:rsidP="001F616B">
      <w:pPr>
        <w:shd w:val="clear" w:color="auto" w:fill="FFFFFF"/>
        <w:spacing w:after="0" w:line="480" w:lineRule="auto"/>
        <w:jc w:val="both"/>
        <w:rPr>
          <w:rFonts w:ascii="Times New Roman" w:eastAsia="Times New Roman" w:hAnsi="Times New Roman" w:cs="Times New Roman"/>
          <w:b/>
          <w:color w:val="222222"/>
          <w:sz w:val="24"/>
          <w:szCs w:val="24"/>
        </w:rPr>
      </w:pPr>
      <w:r w:rsidRPr="001F616B">
        <w:rPr>
          <w:rFonts w:ascii="Times New Roman" w:eastAsia="Times New Roman" w:hAnsi="Times New Roman" w:cs="Times New Roman"/>
          <w:b/>
          <w:color w:val="222222"/>
          <w:sz w:val="24"/>
          <w:szCs w:val="24"/>
        </w:rPr>
        <w:t>2.3 Overview of Intestinal Parasites in Chickens</w:t>
      </w:r>
    </w:p>
    <w:p w14:paraId="32405ED1" w14:textId="77777777" w:rsidR="001D384C" w:rsidRPr="001F616B" w:rsidRDefault="001D384C" w:rsidP="001F616B">
      <w:pPr>
        <w:shd w:val="clear" w:color="auto" w:fill="FFFFFF"/>
        <w:spacing w:after="0" w:line="480" w:lineRule="auto"/>
        <w:jc w:val="both"/>
        <w:rPr>
          <w:rFonts w:ascii="Times New Roman" w:eastAsia="Times New Roman" w:hAnsi="Times New Roman" w:cs="Times New Roman"/>
          <w:color w:val="222222"/>
          <w:sz w:val="24"/>
          <w:szCs w:val="24"/>
        </w:rPr>
      </w:pPr>
      <w:r w:rsidRPr="001F616B">
        <w:rPr>
          <w:rFonts w:ascii="Times New Roman" w:eastAsia="Times New Roman" w:hAnsi="Times New Roman" w:cs="Times New Roman"/>
          <w:color w:val="222222"/>
          <w:sz w:val="24"/>
          <w:szCs w:val="24"/>
        </w:rPr>
        <w:t xml:space="preserve">Intestinal parasites reside in the gastrointestinal tract of chickens and adversely affect digestion, nutrient absorption, and overall health. These include helminths such as nematodes, cestodes, and trematodes, as well as protozoa like Eimeria spp., which cause coccidiosis (Abebe et al., 2014). Infections often result in reduced growth, lowered productivity, and even mortality, especially in young or </w:t>
      </w:r>
      <w:r w:rsidR="00B12F10" w:rsidRPr="001F616B">
        <w:rPr>
          <w:rFonts w:ascii="Times New Roman" w:eastAsia="Times New Roman" w:hAnsi="Times New Roman" w:cs="Times New Roman"/>
          <w:color w:val="222222"/>
          <w:sz w:val="24"/>
          <w:szCs w:val="24"/>
        </w:rPr>
        <w:t xml:space="preserve">immune </w:t>
      </w:r>
      <w:r w:rsidRPr="001F616B">
        <w:rPr>
          <w:rFonts w:ascii="Times New Roman" w:eastAsia="Times New Roman" w:hAnsi="Times New Roman" w:cs="Times New Roman"/>
          <w:color w:val="222222"/>
          <w:sz w:val="24"/>
          <w:szCs w:val="24"/>
        </w:rPr>
        <w:t>compromised birds (Phiri et al., 2007; Shirzad et al., 2011).</w:t>
      </w:r>
    </w:p>
    <w:p w14:paraId="6A8249D2" w14:textId="77777777" w:rsidR="001D384C" w:rsidRPr="001F616B" w:rsidRDefault="001D384C" w:rsidP="001F616B">
      <w:pPr>
        <w:shd w:val="clear" w:color="auto" w:fill="FFFFFF"/>
        <w:spacing w:after="0" w:line="480" w:lineRule="auto"/>
        <w:jc w:val="both"/>
        <w:rPr>
          <w:rFonts w:ascii="Times New Roman" w:eastAsia="Times New Roman" w:hAnsi="Times New Roman" w:cs="Times New Roman"/>
          <w:b/>
          <w:color w:val="222222"/>
          <w:sz w:val="24"/>
          <w:szCs w:val="24"/>
        </w:rPr>
      </w:pPr>
      <w:r w:rsidRPr="001F616B">
        <w:rPr>
          <w:rFonts w:ascii="Times New Roman" w:eastAsia="Times New Roman" w:hAnsi="Times New Roman" w:cs="Times New Roman"/>
          <w:b/>
          <w:color w:val="222222"/>
          <w:sz w:val="24"/>
          <w:szCs w:val="24"/>
        </w:rPr>
        <w:t>2.4 Classification of Intestinal Parasites</w:t>
      </w:r>
    </w:p>
    <w:p w14:paraId="2356EB96" w14:textId="77777777" w:rsidR="001D384C" w:rsidRPr="001F616B" w:rsidRDefault="001D384C" w:rsidP="001F616B">
      <w:pPr>
        <w:shd w:val="clear" w:color="auto" w:fill="FFFFFF"/>
        <w:spacing w:after="0" w:line="480" w:lineRule="auto"/>
        <w:jc w:val="both"/>
        <w:rPr>
          <w:rFonts w:ascii="Times New Roman" w:eastAsia="Times New Roman" w:hAnsi="Times New Roman" w:cs="Times New Roman"/>
          <w:color w:val="222222"/>
          <w:sz w:val="24"/>
          <w:szCs w:val="24"/>
        </w:rPr>
      </w:pPr>
      <w:r w:rsidRPr="001F616B">
        <w:rPr>
          <w:rFonts w:ascii="Times New Roman" w:eastAsia="Times New Roman" w:hAnsi="Times New Roman" w:cs="Times New Roman"/>
          <w:color w:val="222222"/>
          <w:sz w:val="24"/>
          <w:szCs w:val="24"/>
        </w:rPr>
        <w:t>2.4.1 Helminths (Worms)</w:t>
      </w:r>
    </w:p>
    <w:p w14:paraId="58989B5A" w14:textId="77777777" w:rsidR="001D384C" w:rsidRPr="001F616B" w:rsidRDefault="001D384C" w:rsidP="001F616B">
      <w:pPr>
        <w:shd w:val="clear" w:color="auto" w:fill="FFFFFF"/>
        <w:spacing w:after="0" w:line="480" w:lineRule="auto"/>
        <w:jc w:val="both"/>
        <w:rPr>
          <w:rFonts w:ascii="Times New Roman" w:eastAsia="Times New Roman" w:hAnsi="Times New Roman" w:cs="Times New Roman"/>
          <w:color w:val="222222"/>
          <w:sz w:val="24"/>
          <w:szCs w:val="24"/>
        </w:rPr>
      </w:pPr>
      <w:r w:rsidRPr="001F616B">
        <w:rPr>
          <w:rFonts w:ascii="Times New Roman" w:eastAsia="Times New Roman" w:hAnsi="Times New Roman" w:cs="Times New Roman"/>
          <w:color w:val="222222"/>
          <w:sz w:val="24"/>
          <w:szCs w:val="24"/>
        </w:rPr>
        <w:t>Helminths are parasitic worms and include:</w:t>
      </w:r>
    </w:p>
    <w:p w14:paraId="718CBEEF" w14:textId="34D1E8E8" w:rsidR="001D384C" w:rsidRPr="00521C59" w:rsidRDefault="001D384C" w:rsidP="00521C59">
      <w:pPr>
        <w:pStyle w:val="ListParagraph"/>
        <w:numPr>
          <w:ilvl w:val="0"/>
          <w:numId w:val="24"/>
        </w:numPr>
        <w:shd w:val="clear" w:color="auto" w:fill="FFFFFF"/>
        <w:spacing w:after="0" w:line="480" w:lineRule="auto"/>
        <w:jc w:val="both"/>
        <w:rPr>
          <w:rFonts w:ascii="Times New Roman" w:eastAsia="Times New Roman" w:hAnsi="Times New Roman" w:cs="Times New Roman"/>
          <w:color w:val="222222"/>
          <w:sz w:val="24"/>
          <w:szCs w:val="24"/>
        </w:rPr>
      </w:pPr>
      <w:r w:rsidRPr="00521C59">
        <w:rPr>
          <w:rFonts w:ascii="Times New Roman" w:eastAsia="Times New Roman" w:hAnsi="Times New Roman" w:cs="Times New Roman"/>
          <w:color w:val="222222"/>
          <w:sz w:val="24"/>
          <w:szCs w:val="24"/>
        </w:rPr>
        <w:t>Nematodes (Roundworms): e.g., Ascaridia galli, Heterakis gallinarum</w:t>
      </w:r>
    </w:p>
    <w:p w14:paraId="3F85BE9A" w14:textId="55AED0C9" w:rsidR="001D384C" w:rsidRPr="00521C59" w:rsidRDefault="001D384C" w:rsidP="00521C59">
      <w:pPr>
        <w:pStyle w:val="ListParagraph"/>
        <w:numPr>
          <w:ilvl w:val="0"/>
          <w:numId w:val="24"/>
        </w:numPr>
        <w:shd w:val="clear" w:color="auto" w:fill="FFFFFF"/>
        <w:spacing w:after="0" w:line="480" w:lineRule="auto"/>
        <w:jc w:val="both"/>
        <w:rPr>
          <w:rFonts w:ascii="Times New Roman" w:eastAsia="Times New Roman" w:hAnsi="Times New Roman" w:cs="Times New Roman"/>
          <w:color w:val="222222"/>
          <w:sz w:val="24"/>
          <w:szCs w:val="24"/>
        </w:rPr>
      </w:pPr>
      <w:r w:rsidRPr="00521C59">
        <w:rPr>
          <w:rFonts w:ascii="Times New Roman" w:eastAsia="Times New Roman" w:hAnsi="Times New Roman" w:cs="Times New Roman"/>
          <w:color w:val="222222"/>
          <w:sz w:val="24"/>
          <w:szCs w:val="24"/>
        </w:rPr>
        <w:t>Cestodes (Tapeworms): e.g., Raillietina spp.</w:t>
      </w:r>
    </w:p>
    <w:p w14:paraId="08EDE374" w14:textId="32A0DB5D" w:rsidR="001D384C" w:rsidRPr="00521C59" w:rsidRDefault="001D384C" w:rsidP="00521C59">
      <w:pPr>
        <w:pStyle w:val="ListParagraph"/>
        <w:numPr>
          <w:ilvl w:val="0"/>
          <w:numId w:val="24"/>
        </w:numPr>
        <w:shd w:val="clear" w:color="auto" w:fill="FFFFFF"/>
        <w:spacing w:after="0" w:line="480" w:lineRule="auto"/>
        <w:jc w:val="both"/>
        <w:rPr>
          <w:rFonts w:ascii="Times New Roman" w:eastAsia="Times New Roman" w:hAnsi="Times New Roman" w:cs="Times New Roman"/>
          <w:color w:val="222222"/>
          <w:sz w:val="24"/>
          <w:szCs w:val="24"/>
        </w:rPr>
      </w:pPr>
      <w:r w:rsidRPr="00521C59">
        <w:rPr>
          <w:rFonts w:ascii="Times New Roman" w:eastAsia="Times New Roman" w:hAnsi="Times New Roman" w:cs="Times New Roman"/>
          <w:color w:val="222222"/>
          <w:sz w:val="24"/>
          <w:szCs w:val="24"/>
        </w:rPr>
        <w:t>Trematodes (Flukes): Less common in poultry, e.g., Echinostoma spp. (Kaufmann et al., 2011)</w:t>
      </w:r>
    </w:p>
    <w:p w14:paraId="6DA52E86" w14:textId="670B957C" w:rsidR="005A0926" w:rsidRDefault="001D384C" w:rsidP="001F616B">
      <w:pPr>
        <w:shd w:val="clear" w:color="auto" w:fill="FFFFFF"/>
        <w:spacing w:after="0" w:line="480" w:lineRule="auto"/>
        <w:jc w:val="both"/>
        <w:rPr>
          <w:rFonts w:ascii="Times New Roman" w:eastAsia="Times New Roman" w:hAnsi="Times New Roman" w:cs="Times New Roman"/>
          <w:color w:val="222222"/>
          <w:sz w:val="24"/>
          <w:szCs w:val="24"/>
        </w:rPr>
      </w:pPr>
      <w:r w:rsidRPr="001F616B">
        <w:rPr>
          <w:rFonts w:ascii="Times New Roman" w:eastAsia="Times New Roman" w:hAnsi="Times New Roman" w:cs="Times New Roman"/>
          <w:color w:val="222222"/>
          <w:sz w:val="24"/>
          <w:szCs w:val="24"/>
        </w:rPr>
        <w:t>Ascaridia galli is the most pathogenic nematode, leading to blockage, malnutrition, and death in severe infections (Ibrahim et al., 2018). Heterakis gallinarum, while mildly pathogenic, transmits Histomonas meleagridis, which causes blackhead disease in turkeys and chickens (Soulsby, 2005).</w:t>
      </w:r>
    </w:p>
    <w:p w14:paraId="1B4B46C9" w14:textId="77777777" w:rsidR="001F616B" w:rsidRDefault="001D384C" w:rsidP="001F616B">
      <w:pPr>
        <w:shd w:val="clear" w:color="auto" w:fill="FFFFFF"/>
        <w:spacing w:after="0" w:line="480" w:lineRule="auto"/>
        <w:jc w:val="both"/>
        <w:rPr>
          <w:rFonts w:ascii="Times New Roman" w:eastAsia="Times New Roman" w:hAnsi="Times New Roman" w:cs="Times New Roman"/>
          <w:b/>
          <w:color w:val="222222"/>
          <w:sz w:val="24"/>
          <w:szCs w:val="24"/>
        </w:rPr>
      </w:pPr>
      <w:r w:rsidRPr="001F616B">
        <w:rPr>
          <w:rFonts w:ascii="Times New Roman" w:eastAsia="Times New Roman" w:hAnsi="Times New Roman" w:cs="Times New Roman"/>
          <w:b/>
          <w:color w:val="222222"/>
          <w:sz w:val="24"/>
          <w:szCs w:val="24"/>
        </w:rPr>
        <w:t>2.4.2 Protozoa</w:t>
      </w:r>
    </w:p>
    <w:p w14:paraId="3856CE81" w14:textId="31E7449E" w:rsidR="001D384C" w:rsidRPr="001F616B" w:rsidRDefault="001D384C" w:rsidP="001F616B">
      <w:pPr>
        <w:shd w:val="clear" w:color="auto" w:fill="FFFFFF"/>
        <w:spacing w:after="0" w:line="480" w:lineRule="auto"/>
        <w:jc w:val="both"/>
        <w:rPr>
          <w:rFonts w:ascii="Times New Roman" w:eastAsia="Times New Roman" w:hAnsi="Times New Roman" w:cs="Times New Roman"/>
          <w:b/>
          <w:color w:val="222222"/>
          <w:sz w:val="24"/>
          <w:szCs w:val="24"/>
        </w:rPr>
      </w:pPr>
      <w:r w:rsidRPr="001F616B">
        <w:rPr>
          <w:rFonts w:ascii="Times New Roman" w:eastAsia="Times New Roman" w:hAnsi="Times New Roman" w:cs="Times New Roman"/>
          <w:color w:val="222222"/>
          <w:sz w:val="24"/>
          <w:szCs w:val="24"/>
        </w:rPr>
        <w:t>Protozoan parasites in chickens mainly include species of Eimeria, responsible for coccidiosis—a disease characterized by bloody diarrhea, reduced feed efficiency, and high morbidity in intensively managed flocks (Shirzad et al., 2011).</w:t>
      </w:r>
    </w:p>
    <w:p w14:paraId="753D084C" w14:textId="77777777" w:rsidR="002A4814" w:rsidRPr="001F616B" w:rsidRDefault="005A0926" w:rsidP="001F616B">
      <w:pPr>
        <w:shd w:val="clear" w:color="auto" w:fill="FFFFFF"/>
        <w:spacing w:after="0" w:line="480" w:lineRule="auto"/>
        <w:jc w:val="both"/>
        <w:rPr>
          <w:rFonts w:ascii="Times New Roman" w:eastAsia="Times New Roman" w:hAnsi="Times New Roman" w:cs="Times New Roman"/>
          <w:color w:val="222222"/>
          <w:sz w:val="24"/>
          <w:szCs w:val="24"/>
        </w:rPr>
      </w:pPr>
      <w:r w:rsidRPr="001F616B">
        <w:rPr>
          <w:rFonts w:ascii="Times New Roman" w:hAnsi="Times New Roman" w:cs="Times New Roman"/>
          <w:color w:val="222222"/>
          <w:sz w:val="24"/>
          <w:szCs w:val="24"/>
        </w:rPr>
        <w:t>Protozoa are single-celled organisms found in most habitats, and they include some parasitic pathogens of humans and domestic animals. Protozoan parasites that are important to backyard poultry growers are coccidia (species of the Eimeria genus), cryptosporidia q(Cryptosporidium baileyi), and histomonads (H. melegridis).</w:t>
      </w:r>
      <w:r w:rsidR="002A4814" w:rsidRPr="001F616B">
        <w:rPr>
          <w:rFonts w:ascii="Times New Roman" w:eastAsia="Times New Roman" w:hAnsi="Times New Roman" w:cs="Times New Roman"/>
          <w:color w:val="222222"/>
          <w:sz w:val="24"/>
          <w:szCs w:val="24"/>
        </w:rPr>
        <w:t xml:space="preserve"> (Shirzad et al., 2011).</w:t>
      </w:r>
    </w:p>
    <w:p w14:paraId="417438DB" w14:textId="77777777" w:rsidR="005A0926" w:rsidRPr="001F616B" w:rsidRDefault="005A0926" w:rsidP="001F616B">
      <w:pPr>
        <w:pStyle w:val="NormalWeb"/>
        <w:shd w:val="clear" w:color="auto" w:fill="FFFFFF"/>
        <w:spacing w:before="0" w:beforeAutospacing="0" w:after="150" w:afterAutospacing="0" w:line="480" w:lineRule="auto"/>
        <w:jc w:val="both"/>
        <w:rPr>
          <w:color w:val="222222"/>
        </w:rPr>
      </w:pPr>
      <w:r w:rsidRPr="001F616B">
        <w:rPr>
          <w:color w:val="222222"/>
        </w:rPr>
        <w:t>By far, the most common protozoan parasites of chickens and turkeys are coccidia. Nine species of coccidia affect chickens, and seven affect turkeys. Coccidia are species-specific, meaning that coccidia that affect chickens, for example, do not affect turkeys or other livestock. Coccidia live and reproduce in the digestive tract, where they cause tissue damage. This damage reduces nutrient and fluid absorption and causes diarrhea and blood loss. Coccidiosis (infection with or disease caused by coccidia) can increase a bird’s susceptibility to other important poultry diseases, such as necrotic enteritis. Coccidia are in nearly all poultry. Chicks develop immunity to coccidiosis over time, with most severe cases occurring when chicks are three to six weeks old. Signs of coccidiosis include bloody diarrhea, watery diarrhea, abnormal feces, weight loss, lethargy, ruffled feathers, and other signs of poor health. Most store-bought feeds contain medication that controls but does not eliminate coccidia. Eating such feed allows young birds to develop resistance to the coccidia prevalent in their environment. However, if the birds are exposed to a different species of coccidia, they will not have immunity, and disease symptoms may result. A common medication for controlling coccidiosis in birds not fed medicated feed is amprolium. As mentioned above, following the instructions for administration is important for proper drug delivery and bird recovery. Vaccines are currently available that give newly hatched birds a small amount of exposure to coccidia, allowing them to develop immunity without developing the disease. With proper vaccination and management, routine anticoccidial medications are not necessary.</w:t>
      </w:r>
    </w:p>
    <w:p w14:paraId="22B5FD1B" w14:textId="77777777" w:rsidR="005A0926" w:rsidRPr="001F616B" w:rsidRDefault="005A0926" w:rsidP="001F616B">
      <w:pPr>
        <w:pStyle w:val="NormalWeb"/>
        <w:shd w:val="clear" w:color="auto" w:fill="FFFFFF"/>
        <w:spacing w:before="0" w:beforeAutospacing="0" w:after="150" w:afterAutospacing="0" w:line="480" w:lineRule="auto"/>
        <w:jc w:val="both"/>
        <w:rPr>
          <w:color w:val="222222"/>
        </w:rPr>
      </w:pPr>
      <w:r w:rsidRPr="001F616B">
        <w:rPr>
          <w:color w:val="222222"/>
        </w:rPr>
        <w:t>Cryptosporidiosis is infection with or disease caused by cryptosporidia. Cryptosporidia are not specific to chickens and can infect other birds and even mammals. Cryptosporidia frequently spread from flock to flock on the feet of animals and people and can be carried by wild birds. </w:t>
      </w:r>
    </w:p>
    <w:p w14:paraId="3ABBBC97" w14:textId="77777777" w:rsidR="005A0926" w:rsidRPr="001F616B" w:rsidRDefault="005A0926" w:rsidP="001F616B">
      <w:pPr>
        <w:pStyle w:val="NormalWeb"/>
        <w:shd w:val="clear" w:color="auto" w:fill="FFFFFF"/>
        <w:spacing w:before="0" w:beforeAutospacing="0" w:after="150" w:afterAutospacing="0" w:line="480" w:lineRule="auto"/>
        <w:jc w:val="both"/>
        <w:rPr>
          <w:color w:val="222222"/>
        </w:rPr>
      </w:pPr>
      <w:r w:rsidRPr="001F616B">
        <w:rPr>
          <w:color w:val="222222"/>
        </w:rPr>
        <w:t>Intestinal cryptosporidiosis is common, and symptoms are usually mild. Frequently, the only symptom is pale skin in yellow-skinned breeds. Cryptosporidiosis also can be contracted by inhalation, resulting in a respiratory infection that is more severe than the intestinal form. There is no treatment for this form of cryptosporidiosis. Providing supportive therapy and guarding against secondary infection are the only courses of action. Once recovered, birds are immune to future infection.</w:t>
      </w:r>
      <w:r w:rsidR="00977770" w:rsidRPr="001F616B">
        <w:rPr>
          <w:color w:val="222222"/>
        </w:rPr>
        <w:t xml:space="preserve"> (Asumang et al., 2019 )</w:t>
      </w:r>
    </w:p>
    <w:p w14:paraId="4F3EC725" w14:textId="77777777" w:rsidR="005A0926" w:rsidRPr="001F616B" w:rsidRDefault="005A0926" w:rsidP="001F616B">
      <w:pPr>
        <w:pStyle w:val="NormalWeb"/>
        <w:shd w:val="clear" w:color="auto" w:fill="FFFFFF"/>
        <w:spacing w:before="0" w:beforeAutospacing="0" w:after="150" w:afterAutospacing="0" w:line="480" w:lineRule="auto"/>
        <w:jc w:val="both"/>
        <w:rPr>
          <w:color w:val="222222"/>
        </w:rPr>
      </w:pPr>
      <w:r w:rsidRPr="001F616B">
        <w:rPr>
          <w:color w:val="222222"/>
        </w:rPr>
        <w:t>Intestinal parasites are a significant concern in both animal and hu</w:t>
      </w:r>
      <w:r w:rsidR="00C71A44" w:rsidRPr="001F616B">
        <w:rPr>
          <w:color w:val="222222"/>
        </w:rPr>
        <w:t>man health. Chickens</w:t>
      </w:r>
      <w:r w:rsidRPr="001F616B">
        <w:rPr>
          <w:color w:val="222222"/>
        </w:rPr>
        <w:t xml:space="preserve"> are susceptible to various intestinal parasites that can impact their health, productivity, and welfare. Domesticated birds, known as poultry, are reared by humans for meat, eggs, and occasionally feathers to support livelihoods. This group includes chickens, ducks, geese, and turkeys. Poultry is a vital source of protein and farm fertilizer (Jegede et al., 2015). The most commonly raised poultry is domestic chicken (Gallus gallus do</w:t>
      </w:r>
      <w:r w:rsidR="002A4814" w:rsidRPr="001F616B">
        <w:rPr>
          <w:color w:val="222222"/>
        </w:rPr>
        <w:t>mesticus) (Asumang et al., 2019</w:t>
      </w:r>
      <w:r w:rsidRPr="001F616B">
        <w:rPr>
          <w:color w:val="222222"/>
        </w:rPr>
        <w:t> </w:t>
      </w:r>
      <w:r w:rsidR="002A4814" w:rsidRPr="001F616B">
        <w:rPr>
          <w:color w:val="222222"/>
        </w:rPr>
        <w:t>)</w:t>
      </w:r>
    </w:p>
    <w:p w14:paraId="366AAB90" w14:textId="77777777" w:rsidR="005A0926" w:rsidRPr="001F616B" w:rsidRDefault="005A0926" w:rsidP="001F616B">
      <w:pPr>
        <w:pStyle w:val="NormalWeb"/>
        <w:shd w:val="clear" w:color="auto" w:fill="FFFFFF"/>
        <w:spacing w:before="0" w:beforeAutospacing="0" w:after="150" w:afterAutospacing="0" w:line="480" w:lineRule="auto"/>
        <w:jc w:val="both"/>
        <w:rPr>
          <w:color w:val="222222"/>
        </w:rPr>
      </w:pPr>
      <w:r w:rsidRPr="001F616B">
        <w:rPr>
          <w:color w:val="222222"/>
        </w:rPr>
        <w:t>Lawal et al., 2020). Over the past few decades, poultry production has steadily risen globally (Mottet and Tempio, 2017). According to the Food and Agriculture Organization, developing countries account for approximately 75% of the existing 15 billion chickens (Ferdushy et al., 2016). This sector is recognized as an important mechanism for alleviating problems associated with poverty in developing countries in terms of food security and malnutrition (Ola-Fadunsin, 2017; Ola-Fadunsin et al., 2019b).</w:t>
      </w:r>
    </w:p>
    <w:p w14:paraId="354473FA" w14:textId="77777777" w:rsidR="005A0926" w:rsidRPr="001F616B" w:rsidRDefault="005A0926" w:rsidP="001F616B">
      <w:pPr>
        <w:pStyle w:val="NormalWeb"/>
        <w:shd w:val="clear" w:color="auto" w:fill="FFFFFF"/>
        <w:spacing w:before="0" w:beforeAutospacing="0" w:after="150" w:afterAutospacing="0" w:line="480" w:lineRule="auto"/>
        <w:jc w:val="both"/>
        <w:rPr>
          <w:color w:val="222222"/>
        </w:rPr>
      </w:pPr>
      <w:r w:rsidRPr="001F616B">
        <w:rPr>
          <w:color w:val="222222"/>
        </w:rPr>
        <w:t>Gastrointestinal parasites (GIPs) significantly hinder poultry production, leading to economic losses from reduced productivity, poorer feed conversion rates, and inadequate weight gain. They cause issues such as decreased egg production, catarrh, anorexia, diarrhea, intestinal obstruction, emaciation, anemia, weakness, paralysis, poor feathering, and even death (Jegede et al., 2015; Shifa</w:t>
      </w:r>
      <w:r w:rsidR="00B143E6" w:rsidRPr="001F616B">
        <w:rPr>
          <w:color w:val="222222"/>
        </w:rPr>
        <w:t>w et al., 2021). Additionally,</w:t>
      </w:r>
      <w:r w:rsidR="008D4492" w:rsidRPr="001F616B">
        <w:rPr>
          <w:color w:val="222222"/>
        </w:rPr>
        <w:t xml:space="preserve"> </w:t>
      </w:r>
      <w:r w:rsidRPr="001F616B">
        <w:rPr>
          <w:color w:val="222222"/>
        </w:rPr>
        <w:t>I</w:t>
      </w:r>
      <w:r w:rsidR="008D4492" w:rsidRPr="001F616B">
        <w:rPr>
          <w:color w:val="222222"/>
        </w:rPr>
        <w:t xml:space="preserve">ntestinal </w:t>
      </w:r>
      <w:r w:rsidRPr="001F616B">
        <w:rPr>
          <w:color w:val="222222"/>
        </w:rPr>
        <w:t>P</w:t>
      </w:r>
      <w:r w:rsidR="008D4492" w:rsidRPr="001F616B">
        <w:rPr>
          <w:color w:val="222222"/>
        </w:rPr>
        <w:t>arasites</w:t>
      </w:r>
      <w:r w:rsidRPr="001F616B">
        <w:rPr>
          <w:color w:val="222222"/>
        </w:rPr>
        <w:t xml:space="preserve"> can increase disease susceptibility and weaken the immune response to vaccinations (Pleidrup et al., 2014; Saadoon Ibadi Al-Alwani and Hamle Abid, 2023). Gastrointestinal helminths can also transmit pathogens like Histomonas meleagridis, resulting in high morbidity and up to 20% mortality in chicken flocks (McDougald, 2005</w:t>
      </w:r>
      <w:r w:rsidR="00B143E6" w:rsidRPr="001F616B">
        <w:rPr>
          <w:color w:val="222222"/>
        </w:rPr>
        <w:t>; Clark and Kimminau, 2017). Intestinal Parasites</w:t>
      </w:r>
      <w:r w:rsidRPr="001F616B">
        <w:rPr>
          <w:color w:val="222222"/>
        </w:rPr>
        <w:t xml:space="preserve"> that infects poultry include; cestodes, nematodes, trematodes, and protozoans (Nnadi and George, 2010; Shifaw et al., 2021). Nematodes are the most significant intestinal worms in the poultry industry due to their species diversity and the diseases they cause (Hafiz et al., 20</w:t>
      </w:r>
      <w:r w:rsidR="002A4814" w:rsidRPr="001F616B">
        <w:rPr>
          <w:color w:val="222222"/>
        </w:rPr>
        <w:t>15; Ola-Fadunsin et al., 2019</w:t>
      </w:r>
      <w:r w:rsidRPr="001F616B">
        <w:rPr>
          <w:color w:val="222222"/>
        </w:rPr>
        <w:t>).</w:t>
      </w:r>
    </w:p>
    <w:p w14:paraId="1E220E4C" w14:textId="77777777" w:rsidR="00A84C3E" w:rsidRPr="001F616B" w:rsidRDefault="00A84C3E" w:rsidP="001F616B">
      <w:pPr>
        <w:shd w:val="clear" w:color="auto" w:fill="FFFFFF"/>
        <w:spacing w:after="150" w:line="480" w:lineRule="auto"/>
        <w:jc w:val="both"/>
        <w:rPr>
          <w:rFonts w:ascii="Times New Roman" w:eastAsia="Times New Roman" w:hAnsi="Times New Roman" w:cs="Times New Roman"/>
          <w:b/>
          <w:color w:val="222222"/>
          <w:sz w:val="24"/>
          <w:szCs w:val="24"/>
        </w:rPr>
      </w:pPr>
      <w:r w:rsidRPr="001F616B">
        <w:rPr>
          <w:rFonts w:ascii="Times New Roman" w:eastAsia="Times New Roman" w:hAnsi="Times New Roman" w:cs="Times New Roman"/>
          <w:b/>
          <w:color w:val="222222"/>
          <w:sz w:val="24"/>
          <w:szCs w:val="24"/>
        </w:rPr>
        <w:t xml:space="preserve">2.4.3 Nematods </w:t>
      </w:r>
    </w:p>
    <w:p w14:paraId="1B8B303C" w14:textId="387706B1" w:rsidR="00C96A92" w:rsidRPr="001F616B" w:rsidRDefault="00C96A92" w:rsidP="001F616B">
      <w:pPr>
        <w:shd w:val="clear" w:color="auto" w:fill="FFFFFF"/>
        <w:spacing w:after="150" w:line="480" w:lineRule="auto"/>
        <w:jc w:val="both"/>
        <w:rPr>
          <w:rFonts w:ascii="Times New Roman" w:eastAsia="Times New Roman" w:hAnsi="Times New Roman" w:cs="Times New Roman"/>
          <w:color w:val="222222"/>
          <w:sz w:val="24"/>
          <w:szCs w:val="24"/>
        </w:rPr>
      </w:pPr>
      <w:r w:rsidRPr="001F616B">
        <w:rPr>
          <w:rFonts w:ascii="Times New Roman" w:eastAsia="Times New Roman" w:hAnsi="Times New Roman" w:cs="Times New Roman"/>
          <w:color w:val="222222"/>
          <w:sz w:val="24"/>
          <w:szCs w:val="24"/>
        </w:rPr>
        <w:t xml:space="preserve">Roundworms (nematodes) are common in poultry, waterfowl, and wild birds. Species of roundworms that affect poultry include species of large roundworms (Ascaris sp., also known as ascarids), species of small roundworms </w:t>
      </w:r>
      <w:r w:rsidRPr="00F644F6">
        <w:rPr>
          <w:rFonts w:ascii="Times New Roman" w:eastAsia="Times New Roman" w:hAnsi="Times New Roman" w:cs="Times New Roman"/>
          <w:i/>
          <w:color w:val="222222"/>
          <w:sz w:val="24"/>
          <w:szCs w:val="24"/>
        </w:rPr>
        <w:t>(Capillaria s</w:t>
      </w:r>
      <w:r w:rsidR="00F644F6" w:rsidRPr="00F644F6">
        <w:rPr>
          <w:rFonts w:ascii="Times New Roman" w:eastAsia="Times New Roman" w:hAnsi="Times New Roman" w:cs="Times New Roman"/>
          <w:i/>
          <w:color w:val="222222"/>
          <w:sz w:val="24"/>
          <w:szCs w:val="24"/>
        </w:rPr>
        <w:t>p</w:t>
      </w:r>
      <w:r w:rsidRPr="00F644F6">
        <w:rPr>
          <w:rFonts w:ascii="Times New Roman" w:eastAsia="Times New Roman" w:hAnsi="Times New Roman" w:cs="Times New Roman"/>
          <w:i/>
          <w:color w:val="222222"/>
          <w:sz w:val="24"/>
          <w:szCs w:val="24"/>
        </w:rPr>
        <w:t>p</w:t>
      </w:r>
      <w:r w:rsidRPr="001F616B">
        <w:rPr>
          <w:rFonts w:ascii="Times New Roman" w:eastAsia="Times New Roman" w:hAnsi="Times New Roman" w:cs="Times New Roman"/>
          <w:color w:val="222222"/>
          <w:sz w:val="24"/>
          <w:szCs w:val="24"/>
        </w:rPr>
        <w:t>., also known as capillary worms or threadworms), and cecal worms (</w:t>
      </w:r>
      <w:r w:rsidRPr="00F644F6">
        <w:rPr>
          <w:rFonts w:ascii="Times New Roman" w:eastAsia="Times New Roman" w:hAnsi="Times New Roman" w:cs="Times New Roman"/>
          <w:i/>
          <w:color w:val="222222"/>
          <w:sz w:val="24"/>
          <w:szCs w:val="24"/>
        </w:rPr>
        <w:t>Heterakis gallinarum</w:t>
      </w:r>
      <w:r w:rsidRPr="001F616B">
        <w:rPr>
          <w:rFonts w:ascii="Times New Roman" w:eastAsia="Times New Roman" w:hAnsi="Times New Roman" w:cs="Times New Roman"/>
          <w:color w:val="222222"/>
          <w:sz w:val="24"/>
          <w:szCs w:val="24"/>
        </w:rPr>
        <w:t>). Roundworms can cause significant damage to the organ(s) they infest. Most roundworms affect the digestive tract; others affect the trachea (windpipe) or eyes.</w:t>
      </w:r>
    </w:p>
    <w:p w14:paraId="45C6313B" w14:textId="77777777" w:rsidR="00C96A92" w:rsidRPr="001F616B" w:rsidRDefault="00C96A92" w:rsidP="001F616B">
      <w:pPr>
        <w:shd w:val="clear" w:color="auto" w:fill="FFFFFF"/>
        <w:spacing w:after="150" w:line="480" w:lineRule="auto"/>
        <w:jc w:val="both"/>
        <w:rPr>
          <w:rFonts w:ascii="Times New Roman" w:eastAsia="Times New Roman" w:hAnsi="Times New Roman" w:cs="Times New Roman"/>
          <w:color w:val="222222"/>
          <w:sz w:val="24"/>
          <w:szCs w:val="24"/>
        </w:rPr>
      </w:pPr>
      <w:r w:rsidRPr="001F616B">
        <w:rPr>
          <w:rFonts w:ascii="Times New Roman" w:eastAsia="Times New Roman" w:hAnsi="Times New Roman" w:cs="Times New Roman"/>
          <w:color w:val="222222"/>
          <w:sz w:val="24"/>
          <w:szCs w:val="24"/>
        </w:rPr>
        <w:t>Large roundworms are the most damaging of the worms common to backyard flocks. A severe infestation can cause a reduction in nutrient absorption, intestinal blockage, and death. Easily seen with the naked eye, large roundworms are about the thickness of a pencil lead and grow to 4-1/2 inches long. Occasionally, they migrate up a hen’s reproductive tract and become included in a developing egg. The life cycle of a roundworm is direct; that is, worm eggs are passed in the droppings of infected birds and then directly to birds that consume contaminated feed, water, or feces. Also, worm eggs may be picked up by snails, slugs, earthworms, grasshoppers, beetles, cockroaches, earwigs, and other insects. Known as intermediate hosts, these insects carry the eggs and when eaten by a bird pass the eggs to the bird. Identifying and minimizing the number of intermediate hosts that poultry have contact with helps prevent the birds from being infected with worms. Because approved wormer medication in poultry is limited, you should check the US Food and Drug Administration (FDA) Approved Animal Drug Products list (known as the Green Book) for currently approved medication. Medication containing the active ingredient piperazine is available for use against large roundworms in poultry but is not effective against other internal parasites of poultry. As with all medications, read the label concerning dose to administer and withdrawal period before consumption of eggs or harvesting for meat.</w:t>
      </w:r>
    </w:p>
    <w:p w14:paraId="4034C711" w14:textId="77777777" w:rsidR="00A92302" w:rsidRPr="001F616B" w:rsidRDefault="00C96A92" w:rsidP="001F616B">
      <w:pPr>
        <w:shd w:val="clear" w:color="auto" w:fill="FFFFFF"/>
        <w:spacing w:after="150" w:line="480" w:lineRule="auto"/>
        <w:jc w:val="both"/>
        <w:rPr>
          <w:rFonts w:ascii="Times New Roman" w:eastAsia="Times New Roman" w:hAnsi="Times New Roman" w:cs="Times New Roman"/>
          <w:color w:val="222222"/>
          <w:sz w:val="24"/>
          <w:szCs w:val="24"/>
        </w:rPr>
      </w:pPr>
      <w:r w:rsidRPr="001F616B">
        <w:rPr>
          <w:rFonts w:ascii="Times New Roman" w:eastAsia="Times New Roman" w:hAnsi="Times New Roman" w:cs="Times New Roman"/>
          <w:color w:val="222222"/>
          <w:sz w:val="24"/>
          <w:szCs w:val="24"/>
        </w:rPr>
        <w:t>Several species of small roundworms can affect different parts of birds and cause a variety of symptoms. Species that infect the crop and esophagus cause thickening and inflammation of the mucus membranes located there. Turkeys and game birds are most commonly affected by such species, and producers can suffer severe losses due to these parasites. Other species of small roundworms are found in the lower intestinal tract and cause inflammation, hemorrhage, and erosion of the intestinal lining. Heavy infestations result in reduced growth, reduced egg production, and reduced fertility. Severe infestations can lead to death. If present in large numbers, these worms can be seen during necropsy (examination after death). Small roundworm eggs are very small and difficult to see in bird droppings without a microscope. </w:t>
      </w:r>
    </w:p>
    <w:p w14:paraId="56C5758C" w14:textId="43C5BB5B" w:rsidR="00C96A92" w:rsidRPr="001F616B" w:rsidRDefault="00C96A92" w:rsidP="001F616B">
      <w:pPr>
        <w:shd w:val="clear" w:color="auto" w:fill="FFFFFF"/>
        <w:spacing w:after="150" w:line="480" w:lineRule="auto"/>
        <w:jc w:val="both"/>
        <w:rPr>
          <w:rFonts w:ascii="Times New Roman" w:eastAsia="Times New Roman" w:hAnsi="Times New Roman" w:cs="Times New Roman"/>
          <w:color w:val="222222"/>
          <w:sz w:val="24"/>
          <w:szCs w:val="24"/>
        </w:rPr>
      </w:pPr>
      <w:r w:rsidRPr="001F616B">
        <w:rPr>
          <w:rFonts w:ascii="Times New Roman" w:eastAsia="Times New Roman" w:hAnsi="Times New Roman" w:cs="Times New Roman"/>
          <w:color w:val="222222"/>
          <w:sz w:val="24"/>
          <w:szCs w:val="24"/>
        </w:rPr>
        <w:t>Medications that contain levamisole are effective in treating small roundworms.</w:t>
      </w:r>
    </w:p>
    <w:p w14:paraId="703B4D27" w14:textId="77777777" w:rsidR="00C96A92" w:rsidRPr="001F616B" w:rsidRDefault="00C96A92" w:rsidP="007938E1">
      <w:pPr>
        <w:shd w:val="clear" w:color="auto" w:fill="FFFFFF"/>
        <w:spacing w:after="0" w:line="480" w:lineRule="auto"/>
        <w:jc w:val="both"/>
        <w:rPr>
          <w:rFonts w:ascii="Times New Roman" w:eastAsia="Times New Roman" w:hAnsi="Times New Roman" w:cs="Times New Roman"/>
          <w:color w:val="222222"/>
          <w:sz w:val="24"/>
          <w:szCs w:val="24"/>
        </w:rPr>
      </w:pPr>
      <w:r w:rsidRPr="001F616B">
        <w:rPr>
          <w:rFonts w:ascii="Times New Roman" w:eastAsia="Times New Roman" w:hAnsi="Times New Roman" w:cs="Times New Roman"/>
          <w:color w:val="222222"/>
          <w:sz w:val="24"/>
          <w:szCs w:val="24"/>
        </w:rPr>
        <w:t>Cecal worms are commonly found in chickens. As the name implies, they grow in the ceca (two blind pouches at the junction of the small and large intestines). Although cecal worms typically do not affect chickens, the worms can carry Histomonas melegridis, a species of protozoan parasite that causes histomoniasis (blackhead) in turkeys. Turkeys can contract histomoniasis by eating chicken manure containing infected cecal worm eggs or earthworms that have ingested infected cecal worm eggs. So, although chickens generally are immune to problems caused by cecal worms, controlling the worms is still important for turkey health. Levamisole is effective in controlling cecal worms. A veterinarian’s prescription is required for use of the drug in poultry.</w:t>
      </w:r>
    </w:p>
    <w:p w14:paraId="2E0BD472" w14:textId="77777777" w:rsidR="00CF0AC4" w:rsidRPr="001F616B" w:rsidRDefault="00734BD3" w:rsidP="007938E1">
      <w:pPr>
        <w:shd w:val="clear" w:color="auto" w:fill="FFFFFF"/>
        <w:spacing w:after="0" w:line="480" w:lineRule="auto"/>
        <w:jc w:val="both"/>
        <w:rPr>
          <w:rFonts w:ascii="Times New Roman" w:eastAsia="Times New Roman" w:hAnsi="Times New Roman" w:cs="Times New Roman"/>
          <w:b/>
          <w:color w:val="222222"/>
          <w:sz w:val="24"/>
          <w:szCs w:val="24"/>
        </w:rPr>
      </w:pPr>
      <w:r w:rsidRPr="001F616B">
        <w:rPr>
          <w:rFonts w:ascii="Times New Roman" w:eastAsia="Times New Roman" w:hAnsi="Times New Roman" w:cs="Times New Roman"/>
          <w:b/>
          <w:color w:val="222222"/>
          <w:sz w:val="24"/>
          <w:szCs w:val="24"/>
        </w:rPr>
        <w:t xml:space="preserve">2.4.4 </w:t>
      </w:r>
      <w:r w:rsidR="00CF0AC4" w:rsidRPr="001F616B">
        <w:rPr>
          <w:rFonts w:ascii="Times New Roman" w:eastAsia="Times New Roman" w:hAnsi="Times New Roman" w:cs="Times New Roman"/>
          <w:b/>
          <w:color w:val="222222"/>
          <w:sz w:val="24"/>
          <w:szCs w:val="24"/>
        </w:rPr>
        <w:t>Cestodes</w:t>
      </w:r>
    </w:p>
    <w:p w14:paraId="16E1D5E2" w14:textId="77777777" w:rsidR="00B92CCC" w:rsidRPr="001F616B" w:rsidRDefault="00B92CCC" w:rsidP="001F616B">
      <w:pPr>
        <w:shd w:val="clear" w:color="auto" w:fill="FFFFFF"/>
        <w:spacing w:after="150" w:line="480" w:lineRule="auto"/>
        <w:jc w:val="both"/>
        <w:rPr>
          <w:rFonts w:ascii="Times New Roman" w:eastAsia="Times New Roman" w:hAnsi="Times New Roman" w:cs="Times New Roman"/>
          <w:color w:val="222222"/>
          <w:sz w:val="24"/>
          <w:szCs w:val="24"/>
        </w:rPr>
      </w:pPr>
      <w:r w:rsidRPr="001F616B">
        <w:rPr>
          <w:rFonts w:ascii="Times New Roman" w:eastAsia="Times New Roman" w:hAnsi="Times New Roman" w:cs="Times New Roman"/>
          <w:color w:val="222222"/>
          <w:sz w:val="24"/>
          <w:szCs w:val="24"/>
        </w:rPr>
        <w:t>Several species of tapeworms (Cestoda) affect poultry, ranging in size from very small (not visible to the naked eye) to more than 30 cm in length (Permin &amp; Hansen, 2002; Soulsby, 2005). Tapeworms are composed of multiple flat segments (proglottids), which are shed in groups of two or three daily. Each segment contains hundreds of eggs, and a single tapeworm is capable of releasing millions of eggs during its lifetime (Ssenyonga, 2009; Taylor et al., 2016).</w:t>
      </w:r>
    </w:p>
    <w:p w14:paraId="70D708FA" w14:textId="77777777" w:rsidR="00B92CCC" w:rsidRPr="001F616B" w:rsidRDefault="00B92CCC" w:rsidP="001F616B">
      <w:pPr>
        <w:shd w:val="clear" w:color="auto" w:fill="FFFFFF"/>
        <w:spacing w:after="150" w:line="480" w:lineRule="auto"/>
        <w:jc w:val="both"/>
        <w:rPr>
          <w:rFonts w:ascii="Times New Roman" w:eastAsia="Times New Roman" w:hAnsi="Times New Roman" w:cs="Times New Roman"/>
          <w:color w:val="222222"/>
          <w:sz w:val="24"/>
          <w:szCs w:val="24"/>
        </w:rPr>
      </w:pPr>
      <w:r w:rsidRPr="001F616B">
        <w:rPr>
          <w:rFonts w:ascii="Times New Roman" w:eastAsia="Times New Roman" w:hAnsi="Times New Roman" w:cs="Times New Roman"/>
          <w:color w:val="222222"/>
          <w:sz w:val="24"/>
          <w:szCs w:val="24"/>
        </w:rPr>
        <w:t>Each species of tapeworm attaches to a different section of the digestive tract. Attachment is facilitated by four pairs of suckers located on the scolex (head) of the tapeworm (Yoriyo et al., 2008; Taylor et al., 2016). Most tapeworms are host-specific, with chicken tapeworms affecting only chickens and related gallinaceous birds (Permin &amp; Hansen, 2002; Fatihu et al., 2018).</w:t>
      </w:r>
    </w:p>
    <w:p w14:paraId="048062C6" w14:textId="77777777" w:rsidR="00B92CCC" w:rsidRPr="001F616B" w:rsidRDefault="00B92CCC" w:rsidP="001F616B">
      <w:pPr>
        <w:shd w:val="clear" w:color="auto" w:fill="FFFFFF"/>
        <w:spacing w:after="150" w:line="480" w:lineRule="auto"/>
        <w:jc w:val="both"/>
        <w:rPr>
          <w:rFonts w:ascii="Times New Roman" w:eastAsia="Times New Roman" w:hAnsi="Times New Roman" w:cs="Times New Roman"/>
          <w:color w:val="222222"/>
          <w:sz w:val="24"/>
          <w:szCs w:val="24"/>
        </w:rPr>
      </w:pPr>
      <w:r w:rsidRPr="001F616B">
        <w:rPr>
          <w:rFonts w:ascii="Times New Roman" w:eastAsia="Times New Roman" w:hAnsi="Times New Roman" w:cs="Times New Roman"/>
          <w:color w:val="222222"/>
          <w:sz w:val="24"/>
          <w:szCs w:val="24"/>
        </w:rPr>
        <w:t>Tapeworms require at least one intermediate host to complete their life cycle. Reported intermediate hosts include ants, beetles, houseflies, slugs, snails, earthworms, and termites (Permin &amp; Hansen, 2002; Fatihu et al., 2018). For caged birds, houseflies are the most likely intermediate host; for poultry raised on litter, termites and beetles are common; and for free-range birds, earthworms and snails are important (Molla et al., 2012).</w:t>
      </w:r>
    </w:p>
    <w:p w14:paraId="4C59F476" w14:textId="77777777" w:rsidR="00734BD3" w:rsidRPr="001F616B" w:rsidRDefault="00B92CCC" w:rsidP="001F616B">
      <w:pPr>
        <w:shd w:val="clear" w:color="auto" w:fill="FFFFFF"/>
        <w:spacing w:after="150" w:line="480" w:lineRule="auto"/>
        <w:jc w:val="both"/>
        <w:rPr>
          <w:rFonts w:ascii="Times New Roman" w:eastAsia="Times New Roman" w:hAnsi="Times New Roman" w:cs="Times New Roman"/>
          <w:color w:val="222222"/>
          <w:sz w:val="24"/>
          <w:szCs w:val="24"/>
        </w:rPr>
      </w:pPr>
      <w:r w:rsidRPr="001F616B">
        <w:rPr>
          <w:rFonts w:ascii="Times New Roman" w:eastAsia="Times New Roman" w:hAnsi="Times New Roman" w:cs="Times New Roman"/>
          <w:color w:val="222222"/>
          <w:sz w:val="24"/>
          <w:szCs w:val="24"/>
        </w:rPr>
        <w:t>Currently, there are no approved anticestodal drugs specifically for poultry in many regions (Yoriyo et al., 2008; Taylor et al., 2016). Therefore, effective control strategies focus on managing intermediate hosts to prevent infection and reinfection. Accurate laboratory diagnosis is essential to identify the specific tapeworm species and its intermediate host, since host specificity varies significantly among species (Permin &amp; Hansen, 2002; Fatihu et al., 2018). Targeted preventive measures can then be directed against the appropriate intermediate host. (Permin &amp; Hansen, 2002; Fatihu et al., 2018).</w:t>
      </w:r>
    </w:p>
    <w:p w14:paraId="17AD91EE" w14:textId="77777777" w:rsidR="00A92302" w:rsidRPr="001F616B" w:rsidRDefault="00734BD3" w:rsidP="007938E1">
      <w:pPr>
        <w:shd w:val="clear" w:color="auto" w:fill="FFFFFF"/>
        <w:spacing w:after="0" w:line="480" w:lineRule="auto"/>
        <w:jc w:val="both"/>
        <w:rPr>
          <w:rFonts w:ascii="Times New Roman" w:hAnsi="Times New Roman" w:cs="Times New Roman"/>
          <w:b/>
          <w:color w:val="000000"/>
          <w:sz w:val="24"/>
          <w:szCs w:val="24"/>
          <w:shd w:val="clear" w:color="auto" w:fill="FFFFFF"/>
        </w:rPr>
      </w:pPr>
      <w:r w:rsidRPr="001F616B">
        <w:rPr>
          <w:rFonts w:ascii="Times New Roman" w:hAnsi="Times New Roman" w:cs="Times New Roman"/>
          <w:b/>
          <w:color w:val="000000"/>
          <w:sz w:val="24"/>
          <w:szCs w:val="24"/>
          <w:shd w:val="clear" w:color="auto" w:fill="FFFFFF"/>
        </w:rPr>
        <w:t>2.4.5 Trematodes</w:t>
      </w:r>
    </w:p>
    <w:p w14:paraId="640BDABF" w14:textId="78C40CA8" w:rsidR="00734BD3" w:rsidRPr="001F616B" w:rsidRDefault="00734BD3" w:rsidP="001F616B">
      <w:pPr>
        <w:shd w:val="clear" w:color="auto" w:fill="FFFFFF"/>
        <w:spacing w:after="150" w:line="480" w:lineRule="auto"/>
        <w:jc w:val="both"/>
        <w:rPr>
          <w:rFonts w:ascii="Times New Roman" w:hAnsi="Times New Roman" w:cs="Times New Roman"/>
          <w:color w:val="000000"/>
          <w:sz w:val="24"/>
          <w:szCs w:val="24"/>
          <w:shd w:val="clear" w:color="auto" w:fill="FFFFFF"/>
        </w:rPr>
      </w:pPr>
      <w:r w:rsidRPr="001F616B">
        <w:rPr>
          <w:rFonts w:ascii="Times New Roman" w:hAnsi="Times New Roman" w:cs="Times New Roman"/>
          <w:color w:val="000000"/>
          <w:sz w:val="24"/>
          <w:szCs w:val="24"/>
          <w:shd w:val="clear" w:color="auto" w:fill="FFFFFF"/>
        </w:rPr>
        <w:t>Trematodes, commonly known as flukes, are parasitic flatworms belonging to the class Trematoda within the phylum Platyhelminthes. These parasites are typically leaf-shaped, dorsoventrally flattened, and possess suckers for attachment to the host’s intestinal wall. While trematodes are more commonly associated with ruminants and aquatic birds, some species are known to infect poultry, particularly in areas where birds have access to intermedi</w:t>
      </w:r>
      <w:r w:rsidR="00CF4B12" w:rsidRPr="001F616B">
        <w:rPr>
          <w:rFonts w:ascii="Times New Roman" w:hAnsi="Times New Roman" w:cs="Times New Roman"/>
          <w:color w:val="000000"/>
          <w:sz w:val="24"/>
          <w:szCs w:val="24"/>
          <w:shd w:val="clear" w:color="auto" w:fill="FFFFFF"/>
        </w:rPr>
        <w:t>ate snail hosts or water bodies.</w:t>
      </w:r>
      <w:r w:rsidR="00757552" w:rsidRPr="001F616B">
        <w:rPr>
          <w:rFonts w:ascii="Times New Roman" w:hAnsi="Times New Roman" w:cs="Times New Roman"/>
          <w:color w:val="000000"/>
          <w:sz w:val="24"/>
          <w:szCs w:val="24"/>
          <w:shd w:val="clear" w:color="auto" w:fill="FFFFFF"/>
        </w:rPr>
        <w:t xml:space="preserve"> (Permin and Hansen</w:t>
      </w:r>
      <w:r w:rsidR="000846A5" w:rsidRPr="001F616B">
        <w:rPr>
          <w:rFonts w:ascii="Times New Roman" w:hAnsi="Times New Roman" w:cs="Times New Roman"/>
          <w:color w:val="000000"/>
          <w:sz w:val="24"/>
          <w:szCs w:val="24"/>
          <w:shd w:val="clear" w:color="auto" w:fill="FFFFFF"/>
        </w:rPr>
        <w:t>, 2002</w:t>
      </w:r>
      <w:r w:rsidR="00757552" w:rsidRPr="001F616B">
        <w:rPr>
          <w:rFonts w:ascii="Times New Roman" w:hAnsi="Times New Roman" w:cs="Times New Roman"/>
          <w:color w:val="000000"/>
          <w:sz w:val="24"/>
          <w:szCs w:val="24"/>
          <w:shd w:val="clear" w:color="auto" w:fill="FFFFFF"/>
        </w:rPr>
        <w:t>).</w:t>
      </w:r>
      <w:r w:rsidR="00CF4B12" w:rsidRPr="001F616B">
        <w:rPr>
          <w:rFonts w:ascii="Times New Roman" w:hAnsi="Times New Roman" w:cs="Times New Roman"/>
          <w:color w:val="000000"/>
          <w:sz w:val="24"/>
          <w:szCs w:val="24"/>
          <w:shd w:val="clear" w:color="auto" w:fill="FFFFFF"/>
        </w:rPr>
        <w:t>.</w:t>
      </w:r>
      <w:r w:rsidR="000846A5" w:rsidRPr="001F616B">
        <w:rPr>
          <w:rFonts w:ascii="Times New Roman" w:hAnsi="Times New Roman" w:cs="Times New Roman"/>
          <w:color w:val="000000"/>
          <w:sz w:val="24"/>
          <w:szCs w:val="24"/>
          <w:shd w:val="clear" w:color="auto" w:fill="FFFFFF"/>
        </w:rPr>
        <w:tab/>
      </w:r>
      <w:r w:rsidR="000846A5" w:rsidRPr="001F616B">
        <w:rPr>
          <w:rFonts w:ascii="Times New Roman" w:hAnsi="Times New Roman" w:cs="Times New Roman"/>
          <w:color w:val="000000"/>
          <w:sz w:val="24"/>
          <w:szCs w:val="24"/>
          <w:shd w:val="clear" w:color="auto" w:fill="FFFFFF"/>
        </w:rPr>
        <w:tab/>
      </w:r>
      <w:r w:rsidR="000846A5" w:rsidRPr="001F616B">
        <w:rPr>
          <w:rFonts w:ascii="Times New Roman" w:hAnsi="Times New Roman" w:cs="Times New Roman"/>
          <w:color w:val="000000"/>
          <w:sz w:val="24"/>
          <w:szCs w:val="24"/>
          <w:shd w:val="clear" w:color="auto" w:fill="FFFFFF"/>
        </w:rPr>
        <w:tab/>
      </w:r>
      <w:r w:rsidR="000846A5" w:rsidRPr="001F616B">
        <w:rPr>
          <w:rFonts w:ascii="Times New Roman" w:hAnsi="Times New Roman" w:cs="Times New Roman"/>
          <w:color w:val="000000"/>
          <w:sz w:val="24"/>
          <w:szCs w:val="24"/>
          <w:shd w:val="clear" w:color="auto" w:fill="FFFFFF"/>
        </w:rPr>
        <w:tab/>
      </w:r>
      <w:r w:rsidR="00CF4B12" w:rsidRPr="001F616B">
        <w:rPr>
          <w:rFonts w:ascii="Times New Roman" w:hAnsi="Times New Roman" w:cs="Times New Roman"/>
          <w:color w:val="000000"/>
          <w:sz w:val="24"/>
          <w:szCs w:val="24"/>
          <w:shd w:val="clear" w:color="auto" w:fill="FFFFFF"/>
        </w:rPr>
        <w:t xml:space="preserve"> In </w:t>
      </w:r>
      <w:r w:rsidRPr="001F616B">
        <w:rPr>
          <w:rFonts w:ascii="Times New Roman" w:hAnsi="Times New Roman" w:cs="Times New Roman"/>
          <w:color w:val="000000"/>
          <w:sz w:val="24"/>
          <w:szCs w:val="24"/>
          <w:shd w:val="clear" w:color="auto" w:fill="FFFFFF"/>
        </w:rPr>
        <w:t>chickens, intestinal trematodes such as Echinostoma revolutum, Prosthogonimus spp., and Postharmostomum gallinum have been identified, though their prevalence is generally lower compared to nematodes and cestodes. These parasites require at least one intermediate host, often freshwater snails, in their life cycle. Chickens become infected by ingesting encysted metacercariae from contaminated water, sna</w:t>
      </w:r>
      <w:r w:rsidR="00D951F7" w:rsidRPr="001F616B">
        <w:rPr>
          <w:rFonts w:ascii="Times New Roman" w:hAnsi="Times New Roman" w:cs="Times New Roman"/>
          <w:color w:val="000000"/>
          <w:sz w:val="24"/>
          <w:szCs w:val="24"/>
          <w:shd w:val="clear" w:color="auto" w:fill="FFFFFF"/>
        </w:rPr>
        <w:t>ils, or aquatic plants (Permin and</w:t>
      </w:r>
      <w:r w:rsidRPr="001F616B">
        <w:rPr>
          <w:rFonts w:ascii="Times New Roman" w:hAnsi="Times New Roman" w:cs="Times New Roman"/>
          <w:color w:val="000000"/>
          <w:sz w:val="24"/>
          <w:szCs w:val="24"/>
          <w:shd w:val="clear" w:color="auto" w:fill="FFFFFF"/>
        </w:rPr>
        <w:t xml:space="preserve"> Hansen, 2002).</w:t>
      </w:r>
    </w:p>
    <w:p w14:paraId="35D3AD40" w14:textId="77777777" w:rsidR="000846A5" w:rsidRPr="001F616B" w:rsidRDefault="00734BD3" w:rsidP="001F616B">
      <w:pPr>
        <w:shd w:val="clear" w:color="auto" w:fill="FFFFFF"/>
        <w:spacing w:before="100" w:beforeAutospacing="1" w:after="100" w:afterAutospacing="1" w:line="480" w:lineRule="auto"/>
        <w:jc w:val="both"/>
        <w:rPr>
          <w:rFonts w:ascii="Times New Roman" w:hAnsi="Times New Roman" w:cs="Times New Roman"/>
          <w:color w:val="000000"/>
          <w:sz w:val="24"/>
          <w:szCs w:val="24"/>
          <w:shd w:val="clear" w:color="auto" w:fill="FFFFFF"/>
        </w:rPr>
      </w:pPr>
      <w:r w:rsidRPr="001F616B">
        <w:rPr>
          <w:rFonts w:ascii="Times New Roman" w:hAnsi="Times New Roman" w:cs="Times New Roman"/>
          <w:color w:val="000000"/>
          <w:sz w:val="24"/>
          <w:szCs w:val="24"/>
          <w:shd w:val="clear" w:color="auto" w:fill="FFFFFF"/>
        </w:rPr>
        <w:t>Infected birds may exhibit symptoms such as diarrhea, anorexia, weight loss, and poor egg production. In heavy infections, trematodes can cause intestinal inflammation, hemorrhage, and in severe cases, death. Diagnosis is typically made through fecal examination to identify characteristic eggs, and treatment usually involves anthelmintic drugs such</w:t>
      </w:r>
      <w:r w:rsidR="000846A5" w:rsidRPr="001F616B">
        <w:rPr>
          <w:rFonts w:ascii="Times New Roman" w:hAnsi="Times New Roman" w:cs="Times New Roman"/>
          <w:color w:val="000000"/>
          <w:sz w:val="24"/>
          <w:szCs w:val="24"/>
          <w:shd w:val="clear" w:color="auto" w:fill="FFFFFF"/>
        </w:rPr>
        <w:t xml:space="preserve"> as praziquantel or albendazole (Taylor et.,al 2016).</w:t>
      </w:r>
    </w:p>
    <w:p w14:paraId="14AA3E41" w14:textId="77777777" w:rsidR="00734BD3" w:rsidRPr="001F616B" w:rsidRDefault="00734BD3" w:rsidP="007938E1">
      <w:pPr>
        <w:shd w:val="clear" w:color="auto" w:fill="FFFFFF"/>
        <w:spacing w:after="0" w:line="480" w:lineRule="auto"/>
        <w:jc w:val="both"/>
        <w:rPr>
          <w:rFonts w:ascii="Times New Roman" w:hAnsi="Times New Roman" w:cs="Times New Roman"/>
          <w:color w:val="000000"/>
          <w:sz w:val="24"/>
          <w:szCs w:val="24"/>
          <w:shd w:val="clear" w:color="auto" w:fill="FFFFFF"/>
        </w:rPr>
      </w:pPr>
      <w:r w:rsidRPr="001F616B">
        <w:rPr>
          <w:rFonts w:ascii="Times New Roman" w:hAnsi="Times New Roman" w:cs="Times New Roman"/>
          <w:color w:val="000000"/>
          <w:sz w:val="24"/>
          <w:szCs w:val="24"/>
          <w:shd w:val="clear" w:color="auto" w:fill="FFFFFF"/>
        </w:rPr>
        <w:t>Control of trematode infections in chickens focuses on breaking the life cycle by limiting access to snail-infested environments, improving sanitation, and administ</w:t>
      </w:r>
      <w:r w:rsidR="00D951F7" w:rsidRPr="001F616B">
        <w:rPr>
          <w:rFonts w:ascii="Times New Roman" w:hAnsi="Times New Roman" w:cs="Times New Roman"/>
          <w:color w:val="000000"/>
          <w:sz w:val="24"/>
          <w:szCs w:val="24"/>
          <w:shd w:val="clear" w:color="auto" w:fill="FFFFFF"/>
        </w:rPr>
        <w:t>ering routine dewormers (Nnadi and</w:t>
      </w:r>
      <w:r w:rsidRPr="001F616B">
        <w:rPr>
          <w:rFonts w:ascii="Times New Roman" w:hAnsi="Times New Roman" w:cs="Times New Roman"/>
          <w:color w:val="000000"/>
          <w:sz w:val="24"/>
          <w:szCs w:val="24"/>
          <w:shd w:val="clear" w:color="auto" w:fill="FFFFFF"/>
        </w:rPr>
        <w:t xml:space="preserve"> George, 2010).</w:t>
      </w:r>
    </w:p>
    <w:p w14:paraId="6222FA76" w14:textId="77777777" w:rsidR="004130F0" w:rsidRPr="001F616B" w:rsidRDefault="004130F0" w:rsidP="007938E1">
      <w:pPr>
        <w:shd w:val="clear" w:color="auto" w:fill="FFFFFF"/>
        <w:spacing w:after="0" w:line="480" w:lineRule="auto"/>
        <w:jc w:val="both"/>
        <w:rPr>
          <w:rFonts w:ascii="Times New Roman" w:hAnsi="Times New Roman" w:cs="Times New Roman"/>
          <w:b/>
          <w:color w:val="000000"/>
          <w:sz w:val="24"/>
          <w:szCs w:val="24"/>
          <w:shd w:val="clear" w:color="auto" w:fill="FFFFFF"/>
        </w:rPr>
      </w:pPr>
      <w:r w:rsidRPr="001F616B">
        <w:rPr>
          <w:rFonts w:ascii="Times New Roman" w:hAnsi="Times New Roman" w:cs="Times New Roman"/>
          <w:b/>
          <w:color w:val="000000"/>
          <w:sz w:val="24"/>
          <w:szCs w:val="24"/>
          <w:shd w:val="clear" w:color="auto" w:fill="FFFFFF"/>
        </w:rPr>
        <w:t>Morphology and Anatomy of Chickens</w:t>
      </w:r>
    </w:p>
    <w:p w14:paraId="72EF5934" w14:textId="77777777" w:rsidR="004130F0" w:rsidRDefault="004130F0" w:rsidP="007938E1">
      <w:pPr>
        <w:shd w:val="clear" w:color="auto" w:fill="FFFFFF"/>
        <w:spacing w:after="0" w:line="480" w:lineRule="auto"/>
        <w:jc w:val="both"/>
        <w:rPr>
          <w:rFonts w:ascii="Times New Roman" w:hAnsi="Times New Roman" w:cs="Times New Roman"/>
          <w:color w:val="000000"/>
          <w:sz w:val="24"/>
          <w:szCs w:val="24"/>
          <w:shd w:val="clear" w:color="auto" w:fill="FFFFFF"/>
        </w:rPr>
      </w:pPr>
      <w:r w:rsidRPr="001F616B">
        <w:rPr>
          <w:rFonts w:ascii="Times New Roman" w:hAnsi="Times New Roman" w:cs="Times New Roman"/>
          <w:color w:val="000000"/>
          <w:sz w:val="24"/>
          <w:szCs w:val="24"/>
          <w:shd w:val="clear" w:color="auto" w:fill="FFFFFF"/>
        </w:rPr>
        <w:t>The domestic chicken (Gallus gallus domesticus) is a warm-blooded vertebrate belonging to the class Aves. Its morphology and anatomy are highly specialized for functions like flight (in wild relatives), digestion of grains, and egg production. Understanding chicken anatomy is crucial in parasitology because many intestinal parasites inhabit specific regions of the gastrointestinal tract and affect organs based on their feeding mechanisms and migratory patterns.</w:t>
      </w:r>
      <w:r w:rsidR="00207E10" w:rsidRPr="001F616B">
        <w:rPr>
          <w:rFonts w:ascii="Times New Roman" w:hAnsi="Times New Roman" w:cs="Times New Roman"/>
          <w:color w:val="000000"/>
          <w:sz w:val="24"/>
          <w:szCs w:val="24"/>
          <w:shd w:val="clear" w:color="auto" w:fill="FFFFFF"/>
        </w:rPr>
        <w:t xml:space="preserve"> (Permin and Hansen, 2002).</w:t>
      </w:r>
    </w:p>
    <w:p w14:paraId="1793EA08" w14:textId="77777777" w:rsidR="003F300E" w:rsidRPr="001F616B" w:rsidRDefault="003F300E" w:rsidP="007938E1">
      <w:pPr>
        <w:shd w:val="clear" w:color="auto" w:fill="FFFFFF"/>
        <w:spacing w:after="0" w:line="480" w:lineRule="auto"/>
        <w:jc w:val="both"/>
        <w:rPr>
          <w:rFonts w:ascii="Times New Roman" w:hAnsi="Times New Roman" w:cs="Times New Roman"/>
          <w:color w:val="000000"/>
          <w:sz w:val="24"/>
          <w:szCs w:val="24"/>
          <w:shd w:val="clear" w:color="auto" w:fill="FFFFFF"/>
        </w:rPr>
      </w:pPr>
    </w:p>
    <w:p w14:paraId="633E2603" w14:textId="77777777" w:rsidR="004130F0" w:rsidRPr="001F616B" w:rsidRDefault="004130F0" w:rsidP="007938E1">
      <w:pPr>
        <w:shd w:val="clear" w:color="auto" w:fill="FFFFFF"/>
        <w:spacing w:after="0" w:line="480" w:lineRule="auto"/>
        <w:jc w:val="both"/>
        <w:rPr>
          <w:rFonts w:ascii="Times New Roman" w:hAnsi="Times New Roman" w:cs="Times New Roman"/>
          <w:b/>
          <w:color w:val="000000"/>
          <w:sz w:val="24"/>
          <w:szCs w:val="24"/>
          <w:shd w:val="clear" w:color="auto" w:fill="FFFFFF"/>
        </w:rPr>
      </w:pPr>
      <w:r w:rsidRPr="001F616B">
        <w:rPr>
          <w:rFonts w:ascii="Times New Roman" w:hAnsi="Times New Roman" w:cs="Times New Roman"/>
          <w:b/>
          <w:color w:val="000000"/>
          <w:sz w:val="24"/>
          <w:szCs w:val="24"/>
          <w:shd w:val="clear" w:color="auto" w:fill="FFFFFF"/>
        </w:rPr>
        <w:t>External Morphology</w:t>
      </w:r>
    </w:p>
    <w:p w14:paraId="2537D6E0" w14:textId="6E4138B5" w:rsidR="00A92302" w:rsidRPr="001F616B" w:rsidRDefault="007938E1" w:rsidP="007938E1">
      <w:pPr>
        <w:shd w:val="clear" w:color="auto" w:fill="FFFFFF"/>
        <w:spacing w:after="100" w:afterAutospacing="1" w:line="480" w:lineRule="auto"/>
        <w:jc w:val="both"/>
        <w:rPr>
          <w:rFonts w:ascii="Times New Roman" w:hAnsi="Times New Roman" w:cs="Times New Roman"/>
          <w:color w:val="000000"/>
          <w:sz w:val="24"/>
          <w:szCs w:val="24"/>
          <w:shd w:val="clear" w:color="auto" w:fill="FFFFFF"/>
        </w:rPr>
      </w:pPr>
      <w:r w:rsidRPr="001F616B">
        <w:rPr>
          <w:rFonts w:ascii="Times New Roman" w:hAnsi="Times New Roman" w:cs="Times New Roman"/>
          <w:color w:val="000000"/>
          <w:sz w:val="24"/>
          <w:szCs w:val="24"/>
          <w:shd w:val="clear" w:color="auto" w:fill="FFFFFF"/>
        </w:rPr>
        <w:t>Externally</w:t>
      </w:r>
      <w:r w:rsidR="004130F0" w:rsidRPr="001F616B">
        <w:rPr>
          <w:rFonts w:ascii="Times New Roman" w:hAnsi="Times New Roman" w:cs="Times New Roman"/>
          <w:color w:val="000000"/>
          <w:sz w:val="24"/>
          <w:szCs w:val="24"/>
          <w:shd w:val="clear" w:color="auto" w:fill="FFFFFF"/>
        </w:rPr>
        <w:t>, chickens have a body divided into three main parts: head, trunk, and limbs. The head contains a beak, comb, wattles, eyes, and ears. The beak is used for pecking and prehension of food, while the comb and wattles play roles in thermoregulation and sexual signaling. Chickens are covered in feathers, which provide insulation and aid in courtship behavior.</w:t>
      </w:r>
      <w:r w:rsidR="00207E10" w:rsidRPr="001F616B">
        <w:rPr>
          <w:rFonts w:ascii="Times New Roman" w:hAnsi="Times New Roman" w:cs="Times New Roman"/>
          <w:color w:val="000000"/>
          <w:sz w:val="24"/>
          <w:szCs w:val="24"/>
          <w:shd w:val="clear" w:color="auto" w:fill="FFFFFF"/>
        </w:rPr>
        <w:t xml:space="preserve"> (Mench, 2004).</w:t>
      </w:r>
    </w:p>
    <w:p w14:paraId="10F5E4D3" w14:textId="3790850D" w:rsidR="00875475" w:rsidRPr="001F616B" w:rsidRDefault="00E9441A" w:rsidP="001F616B">
      <w:pPr>
        <w:shd w:val="clear" w:color="auto" w:fill="FFFFFF"/>
        <w:spacing w:before="100" w:beforeAutospacing="1" w:after="100" w:afterAutospacing="1" w:line="480" w:lineRule="auto"/>
        <w:jc w:val="both"/>
        <w:rPr>
          <w:rFonts w:ascii="Times New Roman" w:hAnsi="Times New Roman" w:cs="Times New Roman"/>
          <w:color w:val="000000"/>
          <w:sz w:val="24"/>
          <w:szCs w:val="24"/>
          <w:shd w:val="clear" w:color="auto" w:fill="FFFFFF"/>
        </w:rPr>
      </w:pPr>
      <w:r w:rsidRPr="001F616B">
        <w:rPr>
          <w:rFonts w:ascii="Times New Roman" w:hAnsi="Times New Roman" w:cs="Times New Roman"/>
          <w:noProof/>
          <w:color w:val="000000"/>
          <w:sz w:val="24"/>
          <w:szCs w:val="24"/>
          <w:shd w:val="clear" w:color="auto" w:fill="FFFFFF"/>
        </w:rPr>
        <w:drawing>
          <wp:anchor distT="0" distB="0" distL="114300" distR="114300" simplePos="0" relativeHeight="251654656" behindDoc="0" locked="0" layoutInCell="1" allowOverlap="1" wp14:anchorId="434DF8C6" wp14:editId="260276E3">
            <wp:simplePos x="0" y="0"/>
            <wp:positionH relativeFrom="column">
              <wp:posOffset>1344930</wp:posOffset>
            </wp:positionH>
            <wp:positionV relativeFrom="paragraph">
              <wp:posOffset>1087120</wp:posOffset>
            </wp:positionV>
            <wp:extent cx="3732530" cy="1703391"/>
            <wp:effectExtent l="0" t="0" r="127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hatsApp Image 2025-10-07 at 7.11.47 PM.jpeg"/>
                    <pic:cNvPicPr/>
                  </pic:nvPicPr>
                  <pic:blipFill rotWithShape="1">
                    <a:blip r:embed="rId8" cstate="print">
                      <a:extLst>
                        <a:ext uri="{28A0092B-C50C-407E-A947-70E740481C1C}">
                          <a14:useLocalDpi xmlns:a14="http://schemas.microsoft.com/office/drawing/2010/main" val="0"/>
                        </a:ext>
                      </a:extLst>
                    </a:blip>
                    <a:srcRect l="5040" r="2537" b="4938"/>
                    <a:stretch/>
                  </pic:blipFill>
                  <pic:spPr bwMode="auto">
                    <a:xfrm>
                      <a:off x="0" y="0"/>
                      <a:ext cx="3778311" cy="172428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130F0" w:rsidRPr="001F616B">
        <w:rPr>
          <w:rFonts w:ascii="Times New Roman" w:hAnsi="Times New Roman" w:cs="Times New Roman"/>
          <w:color w:val="000000"/>
          <w:sz w:val="24"/>
          <w:szCs w:val="24"/>
          <w:shd w:val="clear" w:color="auto" w:fill="FFFFFF"/>
        </w:rPr>
        <w:t>The limbs are adapted for walking (hindlimbs) and limited flapping or balance (wings). The hindlimbs have scaled skin and end in claws used for scratching the ground, a behavior relevant for the transmission of parasites f</w:t>
      </w:r>
      <w:r w:rsidR="00D951F7" w:rsidRPr="001F616B">
        <w:rPr>
          <w:rFonts w:ascii="Times New Roman" w:hAnsi="Times New Roman" w:cs="Times New Roman"/>
          <w:color w:val="000000"/>
          <w:sz w:val="24"/>
          <w:szCs w:val="24"/>
          <w:shd w:val="clear" w:color="auto" w:fill="FFFFFF"/>
        </w:rPr>
        <w:t>rom contaminated soil (Schmidt and</w:t>
      </w:r>
      <w:r w:rsidR="004130F0" w:rsidRPr="001F616B">
        <w:rPr>
          <w:rFonts w:ascii="Times New Roman" w:hAnsi="Times New Roman" w:cs="Times New Roman"/>
          <w:color w:val="000000"/>
          <w:sz w:val="24"/>
          <w:szCs w:val="24"/>
          <w:shd w:val="clear" w:color="auto" w:fill="FFFFFF"/>
        </w:rPr>
        <w:t xml:space="preserve"> Roberts, 2013).</w:t>
      </w:r>
    </w:p>
    <w:p w14:paraId="44582FDE" w14:textId="77777777" w:rsidR="00CF0AC4" w:rsidRPr="001F616B" w:rsidRDefault="00CF0AC4" w:rsidP="001F616B">
      <w:pPr>
        <w:shd w:val="clear" w:color="auto" w:fill="FFFFFF"/>
        <w:spacing w:before="100" w:beforeAutospacing="1" w:after="100" w:afterAutospacing="1" w:line="480" w:lineRule="auto"/>
        <w:jc w:val="both"/>
        <w:rPr>
          <w:rFonts w:ascii="Times New Roman" w:hAnsi="Times New Roman" w:cs="Times New Roman"/>
          <w:b/>
          <w:color w:val="000000"/>
          <w:sz w:val="24"/>
          <w:szCs w:val="24"/>
          <w:shd w:val="clear" w:color="auto" w:fill="FFFFFF"/>
        </w:rPr>
      </w:pPr>
    </w:p>
    <w:p w14:paraId="063140DA" w14:textId="68DE69DF" w:rsidR="00CF0AC4" w:rsidRPr="001F616B" w:rsidRDefault="00CF0AC4" w:rsidP="001F616B">
      <w:pPr>
        <w:shd w:val="clear" w:color="auto" w:fill="FFFFFF"/>
        <w:spacing w:before="100" w:beforeAutospacing="1" w:after="100" w:afterAutospacing="1" w:line="480" w:lineRule="auto"/>
        <w:jc w:val="both"/>
        <w:rPr>
          <w:rFonts w:ascii="Times New Roman" w:hAnsi="Times New Roman" w:cs="Times New Roman"/>
          <w:b/>
          <w:color w:val="000000"/>
          <w:sz w:val="24"/>
          <w:szCs w:val="24"/>
          <w:shd w:val="clear" w:color="auto" w:fill="FFFFFF"/>
        </w:rPr>
      </w:pPr>
    </w:p>
    <w:p w14:paraId="2A919F92" w14:textId="77777777" w:rsidR="00CF0AC4" w:rsidRPr="001F616B" w:rsidRDefault="00CF0AC4" w:rsidP="001F616B">
      <w:pPr>
        <w:shd w:val="clear" w:color="auto" w:fill="FFFFFF"/>
        <w:spacing w:before="100" w:beforeAutospacing="1" w:after="100" w:afterAutospacing="1" w:line="480" w:lineRule="auto"/>
        <w:jc w:val="both"/>
        <w:rPr>
          <w:rFonts w:ascii="Times New Roman" w:hAnsi="Times New Roman" w:cs="Times New Roman"/>
          <w:b/>
          <w:color w:val="000000"/>
          <w:sz w:val="24"/>
          <w:szCs w:val="24"/>
          <w:shd w:val="clear" w:color="auto" w:fill="FFFFFF"/>
        </w:rPr>
      </w:pPr>
    </w:p>
    <w:p w14:paraId="7A2EC087" w14:textId="6BA8A5BD" w:rsidR="00E9441A" w:rsidRPr="00E9441A" w:rsidRDefault="00E9441A" w:rsidP="0025171B">
      <w:pPr>
        <w:shd w:val="clear" w:color="auto" w:fill="FFFFFF"/>
        <w:spacing w:before="100" w:beforeAutospacing="1" w:after="100" w:afterAutospacing="1" w:line="48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Fig 1: external structure of chicken</w:t>
      </w:r>
    </w:p>
    <w:p w14:paraId="4C870565" w14:textId="77777777" w:rsidR="003F300E" w:rsidRDefault="003F300E" w:rsidP="0025171B">
      <w:pPr>
        <w:shd w:val="clear" w:color="auto" w:fill="FFFFFF"/>
        <w:spacing w:after="0" w:line="480" w:lineRule="auto"/>
        <w:jc w:val="both"/>
        <w:rPr>
          <w:rFonts w:ascii="Times New Roman" w:hAnsi="Times New Roman" w:cs="Times New Roman"/>
          <w:b/>
          <w:color w:val="000000"/>
          <w:sz w:val="24"/>
          <w:szCs w:val="24"/>
          <w:shd w:val="clear" w:color="auto" w:fill="FFFFFF"/>
        </w:rPr>
      </w:pPr>
    </w:p>
    <w:p w14:paraId="1A0EBB9A" w14:textId="77777777" w:rsidR="003F300E" w:rsidRDefault="003F300E" w:rsidP="0025171B">
      <w:pPr>
        <w:shd w:val="clear" w:color="auto" w:fill="FFFFFF"/>
        <w:spacing w:after="0" w:line="480" w:lineRule="auto"/>
        <w:jc w:val="both"/>
        <w:rPr>
          <w:rFonts w:ascii="Times New Roman" w:hAnsi="Times New Roman" w:cs="Times New Roman"/>
          <w:b/>
          <w:color w:val="000000"/>
          <w:sz w:val="24"/>
          <w:szCs w:val="24"/>
          <w:shd w:val="clear" w:color="auto" w:fill="FFFFFF"/>
        </w:rPr>
      </w:pPr>
    </w:p>
    <w:p w14:paraId="2099A6AB" w14:textId="77777777" w:rsidR="003F300E" w:rsidRDefault="003F300E" w:rsidP="0025171B">
      <w:pPr>
        <w:shd w:val="clear" w:color="auto" w:fill="FFFFFF"/>
        <w:spacing w:after="0" w:line="480" w:lineRule="auto"/>
        <w:jc w:val="both"/>
        <w:rPr>
          <w:rFonts w:ascii="Times New Roman" w:hAnsi="Times New Roman" w:cs="Times New Roman"/>
          <w:b/>
          <w:color w:val="000000"/>
          <w:sz w:val="24"/>
          <w:szCs w:val="24"/>
          <w:shd w:val="clear" w:color="auto" w:fill="FFFFFF"/>
        </w:rPr>
      </w:pPr>
    </w:p>
    <w:p w14:paraId="0D115F8C" w14:textId="77777777" w:rsidR="003F300E" w:rsidRDefault="003F300E" w:rsidP="0025171B">
      <w:pPr>
        <w:shd w:val="clear" w:color="auto" w:fill="FFFFFF"/>
        <w:spacing w:after="0" w:line="480" w:lineRule="auto"/>
        <w:jc w:val="both"/>
        <w:rPr>
          <w:rFonts w:ascii="Times New Roman" w:hAnsi="Times New Roman" w:cs="Times New Roman"/>
          <w:b/>
          <w:color w:val="000000"/>
          <w:sz w:val="24"/>
          <w:szCs w:val="24"/>
          <w:shd w:val="clear" w:color="auto" w:fill="FFFFFF"/>
        </w:rPr>
      </w:pPr>
    </w:p>
    <w:p w14:paraId="1318258D" w14:textId="419BB23B" w:rsidR="004130F0" w:rsidRPr="001F616B" w:rsidRDefault="004130F0" w:rsidP="0025171B">
      <w:pPr>
        <w:shd w:val="clear" w:color="auto" w:fill="FFFFFF"/>
        <w:spacing w:after="0" w:line="480" w:lineRule="auto"/>
        <w:jc w:val="both"/>
        <w:rPr>
          <w:rFonts w:ascii="Times New Roman" w:hAnsi="Times New Roman" w:cs="Times New Roman"/>
          <w:b/>
          <w:color w:val="000000"/>
          <w:sz w:val="24"/>
          <w:szCs w:val="24"/>
          <w:shd w:val="clear" w:color="auto" w:fill="FFFFFF"/>
        </w:rPr>
      </w:pPr>
      <w:r w:rsidRPr="001F616B">
        <w:rPr>
          <w:rFonts w:ascii="Times New Roman" w:hAnsi="Times New Roman" w:cs="Times New Roman"/>
          <w:b/>
          <w:color w:val="000000"/>
          <w:sz w:val="24"/>
          <w:szCs w:val="24"/>
          <w:shd w:val="clear" w:color="auto" w:fill="FFFFFF"/>
        </w:rPr>
        <w:t>Internal Anatomy</w:t>
      </w:r>
    </w:p>
    <w:p w14:paraId="20654D32" w14:textId="72B04712" w:rsidR="004130F0" w:rsidRPr="001F616B" w:rsidRDefault="0025171B" w:rsidP="0025171B">
      <w:pPr>
        <w:shd w:val="clear" w:color="auto" w:fill="FFFFFF"/>
        <w:spacing w:after="0" w:line="480" w:lineRule="auto"/>
        <w:jc w:val="both"/>
        <w:rPr>
          <w:rFonts w:ascii="Times New Roman" w:hAnsi="Times New Roman" w:cs="Times New Roman"/>
          <w:color w:val="000000"/>
          <w:sz w:val="24"/>
          <w:szCs w:val="24"/>
          <w:shd w:val="clear" w:color="auto" w:fill="FFFFFF"/>
        </w:rPr>
      </w:pPr>
      <w:r w:rsidRPr="001F616B">
        <w:rPr>
          <w:rFonts w:ascii="Times New Roman" w:hAnsi="Times New Roman" w:cs="Times New Roman"/>
          <w:color w:val="000000"/>
          <w:sz w:val="24"/>
          <w:szCs w:val="24"/>
          <w:shd w:val="clear" w:color="auto" w:fill="FFFFFF"/>
        </w:rPr>
        <w:t>Internal</w:t>
      </w:r>
      <w:r w:rsidR="004130F0" w:rsidRPr="001F616B">
        <w:rPr>
          <w:rFonts w:ascii="Times New Roman" w:hAnsi="Times New Roman" w:cs="Times New Roman"/>
          <w:color w:val="000000"/>
          <w:sz w:val="24"/>
          <w:szCs w:val="24"/>
          <w:shd w:val="clear" w:color="auto" w:fill="FFFFFF"/>
        </w:rPr>
        <w:t>, chickens have well-organized systems: digestive, respiratory, circulatory, reproductive, nervous, and excretory systems. Of parasitological interest, the digestive system begins at the beak and includes the esophagus, crop, proventriculus, gizzard (ventriculus), small intestine (duodenum, jejunum, ileum), ceca, large intestine, and cloaca.</w:t>
      </w:r>
      <w:r w:rsidR="007C0DA9" w:rsidRPr="001F616B">
        <w:rPr>
          <w:rFonts w:ascii="Times New Roman" w:hAnsi="Times New Roman" w:cs="Times New Roman"/>
          <w:color w:val="000000"/>
          <w:sz w:val="24"/>
          <w:szCs w:val="24"/>
          <w:shd w:val="clear" w:color="auto" w:fill="FFFFFF"/>
        </w:rPr>
        <w:t xml:space="preserve"> (Schmidt and Roberts, 2013).</w:t>
      </w:r>
    </w:p>
    <w:p w14:paraId="694F28C4" w14:textId="77777777" w:rsidR="004130F0" w:rsidRPr="0025171B" w:rsidRDefault="004130F0" w:rsidP="0025171B">
      <w:pPr>
        <w:pStyle w:val="ListParagraph"/>
        <w:numPr>
          <w:ilvl w:val="0"/>
          <w:numId w:val="32"/>
        </w:numPr>
        <w:shd w:val="clear" w:color="auto" w:fill="FFFFFF"/>
        <w:spacing w:after="0" w:line="360" w:lineRule="auto"/>
        <w:jc w:val="both"/>
        <w:rPr>
          <w:rFonts w:ascii="Times New Roman" w:hAnsi="Times New Roman" w:cs="Times New Roman"/>
          <w:color w:val="000000"/>
          <w:sz w:val="24"/>
          <w:szCs w:val="24"/>
          <w:shd w:val="clear" w:color="auto" w:fill="FFFFFF"/>
        </w:rPr>
      </w:pPr>
      <w:r w:rsidRPr="0025171B">
        <w:rPr>
          <w:rFonts w:ascii="Times New Roman" w:hAnsi="Times New Roman" w:cs="Times New Roman"/>
          <w:color w:val="000000"/>
          <w:sz w:val="24"/>
          <w:szCs w:val="24"/>
          <w:shd w:val="clear" w:color="auto" w:fill="FFFFFF"/>
        </w:rPr>
        <w:t>The crop stores and softens food.</w:t>
      </w:r>
    </w:p>
    <w:p w14:paraId="1CDBCA7C" w14:textId="77777777" w:rsidR="004130F0" w:rsidRPr="0025171B" w:rsidRDefault="004130F0" w:rsidP="0025171B">
      <w:pPr>
        <w:pStyle w:val="ListParagraph"/>
        <w:numPr>
          <w:ilvl w:val="0"/>
          <w:numId w:val="32"/>
        </w:numPr>
        <w:shd w:val="clear" w:color="auto" w:fill="FFFFFF"/>
        <w:spacing w:after="0" w:line="360" w:lineRule="auto"/>
        <w:jc w:val="both"/>
        <w:rPr>
          <w:rFonts w:ascii="Times New Roman" w:hAnsi="Times New Roman" w:cs="Times New Roman"/>
          <w:color w:val="000000"/>
          <w:sz w:val="24"/>
          <w:szCs w:val="24"/>
          <w:shd w:val="clear" w:color="auto" w:fill="FFFFFF"/>
        </w:rPr>
      </w:pPr>
      <w:r w:rsidRPr="0025171B">
        <w:rPr>
          <w:rFonts w:ascii="Times New Roman" w:hAnsi="Times New Roman" w:cs="Times New Roman"/>
          <w:color w:val="000000"/>
          <w:sz w:val="24"/>
          <w:szCs w:val="24"/>
          <w:shd w:val="clear" w:color="auto" w:fill="FFFFFF"/>
        </w:rPr>
        <w:t>The proventriculus is the glandular stomach where enzymatic digestion begins.</w:t>
      </w:r>
    </w:p>
    <w:p w14:paraId="36F3C460" w14:textId="77777777" w:rsidR="004130F0" w:rsidRPr="0025171B" w:rsidRDefault="004130F0" w:rsidP="0025171B">
      <w:pPr>
        <w:pStyle w:val="ListParagraph"/>
        <w:numPr>
          <w:ilvl w:val="0"/>
          <w:numId w:val="32"/>
        </w:numPr>
        <w:shd w:val="clear" w:color="auto" w:fill="FFFFFF"/>
        <w:spacing w:after="0" w:line="360" w:lineRule="auto"/>
        <w:jc w:val="both"/>
        <w:rPr>
          <w:rFonts w:ascii="Times New Roman" w:hAnsi="Times New Roman" w:cs="Times New Roman"/>
          <w:color w:val="000000"/>
          <w:sz w:val="24"/>
          <w:szCs w:val="24"/>
          <w:shd w:val="clear" w:color="auto" w:fill="FFFFFF"/>
        </w:rPr>
      </w:pPr>
      <w:r w:rsidRPr="0025171B">
        <w:rPr>
          <w:rFonts w:ascii="Times New Roman" w:hAnsi="Times New Roman" w:cs="Times New Roman"/>
          <w:color w:val="000000"/>
          <w:sz w:val="24"/>
          <w:szCs w:val="24"/>
          <w:shd w:val="clear" w:color="auto" w:fill="FFFFFF"/>
        </w:rPr>
        <w:t>The gizzard mechanically grinds food using ingested grit.</w:t>
      </w:r>
    </w:p>
    <w:p w14:paraId="40C15BBC" w14:textId="77777777" w:rsidR="004130F0" w:rsidRPr="0025171B" w:rsidRDefault="004130F0" w:rsidP="0025171B">
      <w:pPr>
        <w:pStyle w:val="ListParagraph"/>
        <w:numPr>
          <w:ilvl w:val="0"/>
          <w:numId w:val="32"/>
        </w:numPr>
        <w:shd w:val="clear" w:color="auto" w:fill="FFFFFF"/>
        <w:spacing w:after="0" w:line="480" w:lineRule="auto"/>
        <w:jc w:val="both"/>
        <w:rPr>
          <w:rFonts w:ascii="Times New Roman" w:hAnsi="Times New Roman" w:cs="Times New Roman"/>
          <w:color w:val="000000"/>
          <w:sz w:val="24"/>
          <w:szCs w:val="24"/>
          <w:shd w:val="clear" w:color="auto" w:fill="FFFFFF"/>
        </w:rPr>
      </w:pPr>
      <w:r w:rsidRPr="0025171B">
        <w:rPr>
          <w:rFonts w:ascii="Times New Roman" w:hAnsi="Times New Roman" w:cs="Times New Roman"/>
          <w:color w:val="000000"/>
          <w:sz w:val="24"/>
          <w:szCs w:val="24"/>
          <w:shd w:val="clear" w:color="auto" w:fill="FFFFFF"/>
        </w:rPr>
        <w:t>The small intestine is the primary site for nutrient absorption and the habitat for many parasites like Ascaridia galli and Capillaria spp.</w:t>
      </w:r>
    </w:p>
    <w:p w14:paraId="54E9125D" w14:textId="77777777" w:rsidR="004130F0" w:rsidRPr="001F616B" w:rsidRDefault="004130F0" w:rsidP="0025171B">
      <w:pPr>
        <w:shd w:val="clear" w:color="auto" w:fill="FFFFFF"/>
        <w:spacing w:after="0" w:line="480" w:lineRule="auto"/>
        <w:jc w:val="both"/>
        <w:rPr>
          <w:rFonts w:ascii="Times New Roman" w:hAnsi="Times New Roman" w:cs="Times New Roman"/>
          <w:color w:val="000000"/>
          <w:sz w:val="24"/>
          <w:szCs w:val="24"/>
          <w:shd w:val="clear" w:color="auto" w:fill="FFFFFF"/>
        </w:rPr>
      </w:pPr>
      <w:r w:rsidRPr="001F616B">
        <w:rPr>
          <w:rFonts w:ascii="Times New Roman" w:hAnsi="Times New Roman" w:cs="Times New Roman"/>
          <w:color w:val="000000"/>
          <w:sz w:val="24"/>
          <w:szCs w:val="24"/>
          <w:shd w:val="clear" w:color="auto" w:fill="FFFFFF"/>
        </w:rPr>
        <w:t>The ceca are two blind sacs at the junction of the small and large intestines, which host protozoa such as Eimeria tenella.</w:t>
      </w:r>
    </w:p>
    <w:p w14:paraId="0C72562D" w14:textId="08FE9F63" w:rsidR="004130F0" w:rsidRPr="001F616B" w:rsidRDefault="0025171B" w:rsidP="0025171B">
      <w:pPr>
        <w:shd w:val="clear" w:color="auto" w:fill="FFFFFF"/>
        <w:spacing w:after="100" w:afterAutospacing="1" w:line="480" w:lineRule="auto"/>
        <w:jc w:val="both"/>
        <w:rPr>
          <w:rFonts w:ascii="Times New Roman" w:hAnsi="Times New Roman" w:cs="Times New Roman"/>
          <w:color w:val="000000"/>
          <w:sz w:val="24"/>
          <w:szCs w:val="24"/>
          <w:shd w:val="clear" w:color="auto" w:fill="FFFFFF"/>
        </w:rPr>
      </w:pPr>
      <w:r w:rsidRPr="001F616B">
        <w:rPr>
          <w:rFonts w:ascii="Times New Roman" w:hAnsi="Times New Roman" w:cs="Times New Roman"/>
          <w:noProof/>
          <w:color w:val="000000"/>
          <w:sz w:val="24"/>
          <w:szCs w:val="24"/>
          <w:shd w:val="clear" w:color="auto" w:fill="FFFFFF"/>
        </w:rPr>
        <w:drawing>
          <wp:anchor distT="0" distB="0" distL="114300" distR="114300" simplePos="0" relativeHeight="251651584" behindDoc="0" locked="0" layoutInCell="1" allowOverlap="1" wp14:anchorId="3A9BD560" wp14:editId="4D4AB468">
            <wp:simplePos x="0" y="0"/>
            <wp:positionH relativeFrom="column">
              <wp:posOffset>1944191</wp:posOffset>
            </wp:positionH>
            <wp:positionV relativeFrom="paragraph">
              <wp:posOffset>526415</wp:posOffset>
            </wp:positionV>
            <wp:extent cx="3480613" cy="1428750"/>
            <wp:effectExtent l="0" t="0" r="571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hatsApp Image 2025-10-07 at 7.11.47 PM (1).jpeg"/>
                    <pic:cNvPicPr/>
                  </pic:nvPicPr>
                  <pic:blipFill rotWithShape="1">
                    <a:blip r:embed="rId9" cstate="print">
                      <a:extLst>
                        <a:ext uri="{28A0092B-C50C-407E-A947-70E740481C1C}">
                          <a14:useLocalDpi xmlns:a14="http://schemas.microsoft.com/office/drawing/2010/main" val="0"/>
                        </a:ext>
                      </a:extLst>
                    </a:blip>
                    <a:srcRect l="1283" t="460" r="1443" b="3188"/>
                    <a:stretch/>
                  </pic:blipFill>
                  <pic:spPr bwMode="auto">
                    <a:xfrm>
                      <a:off x="0" y="0"/>
                      <a:ext cx="3493035" cy="143384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130F0" w:rsidRPr="001F616B">
        <w:rPr>
          <w:rFonts w:ascii="Times New Roman" w:hAnsi="Times New Roman" w:cs="Times New Roman"/>
          <w:color w:val="000000"/>
          <w:sz w:val="24"/>
          <w:szCs w:val="24"/>
          <w:shd w:val="clear" w:color="auto" w:fill="FFFFFF"/>
        </w:rPr>
        <w:t>The cloaca is a common camber for the digestive, urinary, and reproductive tracts and also serves as an exit for fecal matter and parasite eggs (McLelland, 2003).</w:t>
      </w:r>
      <w:r w:rsidR="00CF0AC4" w:rsidRPr="001F616B">
        <w:rPr>
          <w:rFonts w:ascii="Times New Roman" w:hAnsi="Times New Roman" w:cs="Times New Roman"/>
          <w:noProof/>
          <w:color w:val="000000"/>
          <w:sz w:val="24"/>
          <w:szCs w:val="24"/>
          <w:shd w:val="clear" w:color="auto" w:fill="FFFFFF"/>
          <w:lang w:val="en-GB" w:eastAsia="en-GB"/>
        </w:rPr>
        <w:t xml:space="preserve"> </w:t>
      </w:r>
    </w:p>
    <w:p w14:paraId="1960AE67" w14:textId="1EC94F41" w:rsidR="00CF0AC4" w:rsidRPr="001F616B" w:rsidRDefault="00CF0AC4" w:rsidP="001F616B">
      <w:pPr>
        <w:shd w:val="clear" w:color="auto" w:fill="FFFFFF"/>
        <w:spacing w:before="100" w:beforeAutospacing="1" w:after="100" w:afterAutospacing="1" w:line="480" w:lineRule="auto"/>
        <w:jc w:val="both"/>
        <w:rPr>
          <w:rFonts w:ascii="Times New Roman" w:hAnsi="Times New Roman" w:cs="Times New Roman"/>
          <w:color w:val="000000"/>
          <w:sz w:val="24"/>
          <w:szCs w:val="24"/>
          <w:shd w:val="clear" w:color="auto" w:fill="FFFFFF"/>
        </w:rPr>
      </w:pPr>
    </w:p>
    <w:p w14:paraId="2D0F65C8" w14:textId="77777777" w:rsidR="00CF0AC4" w:rsidRPr="001F616B" w:rsidRDefault="00CF0AC4" w:rsidP="001F616B">
      <w:pPr>
        <w:shd w:val="clear" w:color="auto" w:fill="FFFFFF"/>
        <w:spacing w:before="100" w:beforeAutospacing="1" w:after="100" w:afterAutospacing="1" w:line="480" w:lineRule="auto"/>
        <w:jc w:val="both"/>
        <w:rPr>
          <w:rFonts w:ascii="Times New Roman" w:hAnsi="Times New Roman" w:cs="Times New Roman"/>
          <w:color w:val="000000"/>
          <w:sz w:val="24"/>
          <w:szCs w:val="24"/>
          <w:shd w:val="clear" w:color="auto" w:fill="FFFFFF"/>
        </w:rPr>
      </w:pPr>
    </w:p>
    <w:p w14:paraId="6CF1C2F2" w14:textId="4A106CE4" w:rsidR="00CF0AC4" w:rsidRPr="001F616B" w:rsidRDefault="0025171B" w:rsidP="00521C59">
      <w:pPr>
        <w:shd w:val="clear" w:color="auto" w:fill="FFFFFF"/>
        <w:spacing w:before="100" w:beforeAutospacing="1" w:after="100" w:afterAutospacing="1" w:line="48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F</w:t>
      </w:r>
      <w:r w:rsidR="001F6EEB" w:rsidRPr="001F616B">
        <w:rPr>
          <w:rFonts w:ascii="Times New Roman" w:hAnsi="Times New Roman" w:cs="Times New Roman"/>
          <w:color w:val="000000"/>
          <w:sz w:val="24"/>
          <w:szCs w:val="24"/>
          <w:shd w:val="clear" w:color="auto" w:fill="FFFFFF"/>
        </w:rPr>
        <w:t xml:space="preserve">ig 2 :Iinternal structure of </w:t>
      </w:r>
      <w:r w:rsidRPr="001F616B">
        <w:rPr>
          <w:rFonts w:ascii="Times New Roman" w:hAnsi="Times New Roman" w:cs="Times New Roman"/>
          <w:color w:val="000000"/>
          <w:sz w:val="24"/>
          <w:szCs w:val="24"/>
          <w:shd w:val="clear" w:color="auto" w:fill="FFFFFF"/>
        </w:rPr>
        <w:t>chicken</w:t>
      </w:r>
    </w:p>
    <w:p w14:paraId="11D0B820" w14:textId="77777777" w:rsidR="004130F0" w:rsidRPr="001F616B" w:rsidRDefault="004130F0" w:rsidP="001F616B">
      <w:pPr>
        <w:shd w:val="clear" w:color="auto" w:fill="FFFFFF"/>
        <w:spacing w:before="100" w:beforeAutospacing="1" w:after="100" w:afterAutospacing="1" w:line="480" w:lineRule="auto"/>
        <w:jc w:val="both"/>
        <w:rPr>
          <w:rFonts w:ascii="Times New Roman" w:hAnsi="Times New Roman" w:cs="Times New Roman"/>
          <w:color w:val="000000"/>
          <w:sz w:val="24"/>
          <w:szCs w:val="24"/>
          <w:shd w:val="clear" w:color="auto" w:fill="FFFFFF"/>
        </w:rPr>
      </w:pPr>
      <w:r w:rsidRPr="001F616B">
        <w:rPr>
          <w:rFonts w:ascii="Times New Roman" w:hAnsi="Times New Roman" w:cs="Times New Roman"/>
          <w:color w:val="000000"/>
          <w:sz w:val="24"/>
          <w:szCs w:val="24"/>
          <w:shd w:val="clear" w:color="auto" w:fill="FFFFFF"/>
        </w:rPr>
        <w:t>The respiratory system is composed of rigid lungs and nine air sacs that allow unidirectional airflow. The circulatory system includes a four-chambered heart and well-developed vasculature. The reproductive system is sexually dimorphic, with hens having only a functional left ovary and oviduct, which are often affected by systemic parasitic infections.</w:t>
      </w:r>
      <w:r w:rsidR="007C0DA9" w:rsidRPr="001F616B">
        <w:rPr>
          <w:rFonts w:ascii="Times New Roman" w:hAnsi="Times New Roman" w:cs="Times New Roman"/>
          <w:color w:val="000000"/>
          <w:sz w:val="24"/>
          <w:szCs w:val="24"/>
          <w:shd w:val="clear" w:color="auto" w:fill="FFFFFF"/>
        </w:rPr>
        <w:t xml:space="preserve"> (Signh et al., 2015).</w:t>
      </w:r>
    </w:p>
    <w:p w14:paraId="0F3460FF" w14:textId="77777777" w:rsidR="00DB28A1" w:rsidRPr="001F616B" w:rsidRDefault="00DB28A1" w:rsidP="001F616B">
      <w:pPr>
        <w:shd w:val="clear" w:color="auto" w:fill="FFFFFF"/>
        <w:spacing w:before="100" w:beforeAutospacing="1" w:after="100" w:afterAutospacing="1" w:line="480" w:lineRule="auto"/>
        <w:jc w:val="both"/>
        <w:rPr>
          <w:rFonts w:ascii="Times New Roman" w:hAnsi="Times New Roman" w:cs="Times New Roman"/>
          <w:b/>
          <w:color w:val="000000"/>
          <w:sz w:val="24"/>
          <w:szCs w:val="24"/>
          <w:shd w:val="clear" w:color="auto" w:fill="FFFFFF"/>
        </w:rPr>
      </w:pPr>
      <w:r w:rsidRPr="001F616B">
        <w:rPr>
          <w:rFonts w:ascii="Times New Roman" w:hAnsi="Times New Roman" w:cs="Times New Roman"/>
          <w:b/>
          <w:color w:val="000000"/>
          <w:sz w:val="24"/>
          <w:szCs w:val="24"/>
          <w:shd w:val="clear" w:color="auto" w:fill="FFFFFF"/>
        </w:rPr>
        <w:t>Nutrition of Chickens</w:t>
      </w:r>
    </w:p>
    <w:p w14:paraId="0D0154AE" w14:textId="5EE384B1" w:rsidR="001F616B" w:rsidRPr="001F616B" w:rsidRDefault="00DB28A1" w:rsidP="001F616B">
      <w:pPr>
        <w:shd w:val="clear" w:color="auto" w:fill="FFFFFF"/>
        <w:spacing w:before="100" w:beforeAutospacing="1" w:after="100" w:afterAutospacing="1" w:line="480" w:lineRule="auto"/>
        <w:jc w:val="both"/>
        <w:rPr>
          <w:rFonts w:ascii="Times New Roman" w:hAnsi="Times New Roman" w:cs="Times New Roman"/>
          <w:color w:val="000000"/>
          <w:sz w:val="24"/>
          <w:szCs w:val="24"/>
          <w:shd w:val="clear" w:color="auto" w:fill="FFFFFF"/>
        </w:rPr>
      </w:pPr>
      <w:r w:rsidRPr="001F616B">
        <w:rPr>
          <w:rFonts w:ascii="Times New Roman" w:hAnsi="Times New Roman" w:cs="Times New Roman"/>
          <w:color w:val="000000"/>
          <w:sz w:val="24"/>
          <w:szCs w:val="24"/>
          <w:shd w:val="clear" w:color="auto" w:fill="FFFFFF"/>
        </w:rPr>
        <w:t>Proper nutrition is fundamental to the health, productivity, and immune competence of chickens. Chickens require a balanced diet comprising carbohydrates, proteins, fats, vitamins, minerals, and water to maintain body functions, support growth, egg production, and resist diseases, including parasitic infections.</w:t>
      </w:r>
      <w:r w:rsidR="006423B5" w:rsidRPr="001F616B">
        <w:rPr>
          <w:rFonts w:ascii="Times New Roman" w:hAnsi="Times New Roman" w:cs="Times New Roman"/>
          <w:color w:val="000000"/>
          <w:sz w:val="24"/>
          <w:szCs w:val="24"/>
          <w:shd w:val="clear" w:color="auto" w:fill="FFFFFF"/>
        </w:rPr>
        <w:t xml:space="preserve"> mating (Yegani and korver, 2008).</w:t>
      </w:r>
    </w:p>
    <w:p w14:paraId="44EFBBDB" w14:textId="77777777" w:rsidR="00DB28A1" w:rsidRPr="001F616B" w:rsidRDefault="00DB28A1" w:rsidP="001F616B">
      <w:pPr>
        <w:shd w:val="clear" w:color="auto" w:fill="FFFFFF"/>
        <w:spacing w:before="100" w:beforeAutospacing="1" w:after="100" w:afterAutospacing="1" w:line="480" w:lineRule="auto"/>
        <w:jc w:val="both"/>
        <w:rPr>
          <w:rFonts w:ascii="Times New Roman" w:hAnsi="Times New Roman" w:cs="Times New Roman"/>
          <w:b/>
          <w:color w:val="000000"/>
          <w:sz w:val="24"/>
          <w:szCs w:val="24"/>
          <w:shd w:val="clear" w:color="auto" w:fill="FFFFFF"/>
        </w:rPr>
      </w:pPr>
      <w:r w:rsidRPr="001F616B">
        <w:rPr>
          <w:rFonts w:ascii="Times New Roman" w:hAnsi="Times New Roman" w:cs="Times New Roman"/>
          <w:b/>
          <w:color w:val="000000"/>
          <w:sz w:val="24"/>
          <w:szCs w:val="24"/>
          <w:shd w:val="clear" w:color="auto" w:fill="FFFFFF"/>
        </w:rPr>
        <w:t>1. Carbohydrates and Energy</w:t>
      </w:r>
    </w:p>
    <w:p w14:paraId="3C0699E0" w14:textId="77777777" w:rsidR="00DB28A1" w:rsidRDefault="00977770" w:rsidP="001F616B">
      <w:pPr>
        <w:shd w:val="clear" w:color="auto" w:fill="FFFFFF"/>
        <w:spacing w:before="100" w:beforeAutospacing="1" w:after="100" w:afterAutospacing="1" w:line="480" w:lineRule="auto"/>
        <w:jc w:val="both"/>
        <w:rPr>
          <w:rFonts w:ascii="Times New Roman" w:hAnsi="Times New Roman" w:cs="Times New Roman"/>
          <w:color w:val="000000"/>
          <w:sz w:val="24"/>
          <w:szCs w:val="24"/>
          <w:shd w:val="clear" w:color="auto" w:fill="FFFFFF"/>
        </w:rPr>
      </w:pPr>
      <w:r w:rsidRPr="001F616B">
        <w:rPr>
          <w:rFonts w:ascii="Times New Roman" w:hAnsi="Times New Roman" w:cs="Times New Roman"/>
          <w:color w:val="000000"/>
          <w:sz w:val="24"/>
          <w:szCs w:val="24"/>
          <w:shd w:val="clear" w:color="auto" w:fill="FFFFFF"/>
        </w:rPr>
        <w:t>Carbohydrates are the primary energy source in poultry diets and are usually supplied by cereal grains such as maize, wheat, and sorghum. Adequate energy intake is crucial for metabolism, thermoregulation, and physical activity. Energy deficiency can lead to poor weight gain, reduced egg production, and increased susceptibility to disease (leeson and summers, 2005).</w:t>
      </w:r>
    </w:p>
    <w:p w14:paraId="4F401FA1" w14:textId="77777777" w:rsidR="0025171B" w:rsidRPr="001F616B" w:rsidRDefault="0025171B" w:rsidP="001F616B">
      <w:pPr>
        <w:shd w:val="clear" w:color="auto" w:fill="FFFFFF"/>
        <w:spacing w:before="100" w:beforeAutospacing="1" w:after="100" w:afterAutospacing="1" w:line="480" w:lineRule="auto"/>
        <w:jc w:val="both"/>
        <w:rPr>
          <w:rFonts w:ascii="Times New Roman" w:hAnsi="Times New Roman" w:cs="Times New Roman"/>
          <w:color w:val="000000"/>
          <w:sz w:val="24"/>
          <w:szCs w:val="24"/>
          <w:shd w:val="clear" w:color="auto" w:fill="FFFFFF"/>
        </w:rPr>
      </w:pPr>
    </w:p>
    <w:p w14:paraId="6449EDA1" w14:textId="77777777" w:rsidR="00DB28A1" w:rsidRPr="001F616B" w:rsidRDefault="00DB28A1" w:rsidP="001F616B">
      <w:pPr>
        <w:shd w:val="clear" w:color="auto" w:fill="FFFFFF"/>
        <w:tabs>
          <w:tab w:val="left" w:pos="3825"/>
        </w:tabs>
        <w:spacing w:before="100" w:beforeAutospacing="1" w:after="100" w:afterAutospacing="1" w:line="480" w:lineRule="auto"/>
        <w:jc w:val="both"/>
        <w:rPr>
          <w:rFonts w:ascii="Times New Roman" w:hAnsi="Times New Roman" w:cs="Times New Roman"/>
          <w:b/>
          <w:color w:val="000000"/>
          <w:sz w:val="24"/>
          <w:szCs w:val="24"/>
          <w:shd w:val="clear" w:color="auto" w:fill="FFFFFF"/>
        </w:rPr>
      </w:pPr>
      <w:r w:rsidRPr="001F616B">
        <w:rPr>
          <w:rFonts w:ascii="Times New Roman" w:hAnsi="Times New Roman" w:cs="Times New Roman"/>
          <w:b/>
          <w:color w:val="000000"/>
          <w:sz w:val="24"/>
          <w:szCs w:val="24"/>
          <w:shd w:val="clear" w:color="auto" w:fill="FFFFFF"/>
        </w:rPr>
        <w:t>2. Proteins</w:t>
      </w:r>
      <w:r w:rsidR="00875475" w:rsidRPr="001F616B">
        <w:rPr>
          <w:rFonts w:ascii="Times New Roman" w:hAnsi="Times New Roman" w:cs="Times New Roman"/>
          <w:b/>
          <w:color w:val="000000"/>
          <w:sz w:val="24"/>
          <w:szCs w:val="24"/>
          <w:shd w:val="clear" w:color="auto" w:fill="FFFFFF"/>
        </w:rPr>
        <w:tab/>
      </w:r>
    </w:p>
    <w:p w14:paraId="032E2FBB" w14:textId="77777777" w:rsidR="00DB28A1" w:rsidRPr="001F616B" w:rsidRDefault="00DB28A1" w:rsidP="001F616B">
      <w:pPr>
        <w:shd w:val="clear" w:color="auto" w:fill="FFFFFF"/>
        <w:spacing w:before="100" w:beforeAutospacing="1" w:after="100" w:afterAutospacing="1" w:line="480" w:lineRule="auto"/>
        <w:jc w:val="both"/>
        <w:rPr>
          <w:rFonts w:ascii="Times New Roman" w:hAnsi="Times New Roman" w:cs="Times New Roman"/>
          <w:color w:val="000000"/>
          <w:sz w:val="24"/>
          <w:szCs w:val="24"/>
          <w:shd w:val="clear" w:color="auto" w:fill="FFFFFF"/>
        </w:rPr>
      </w:pPr>
      <w:r w:rsidRPr="001F616B">
        <w:rPr>
          <w:rFonts w:ascii="Times New Roman" w:hAnsi="Times New Roman" w:cs="Times New Roman"/>
          <w:color w:val="000000"/>
          <w:sz w:val="24"/>
          <w:szCs w:val="24"/>
          <w:shd w:val="clear" w:color="auto" w:fill="FFFFFF"/>
        </w:rPr>
        <w:t>Proteins provide essential amino acids required for tissue development, enzyme production, and immune system function. Sources of protein in chicken feed include soybean meal, fish meal, groundnut cake, and blood meal. Protein deficiency can result in stunted growth, poor feathering, and immunosuppression, making chickens more vulnerable to parasitic infections like Ascaridia galli and Ei</w:t>
      </w:r>
      <w:r w:rsidR="00D951F7" w:rsidRPr="001F616B">
        <w:rPr>
          <w:rFonts w:ascii="Times New Roman" w:hAnsi="Times New Roman" w:cs="Times New Roman"/>
          <w:color w:val="000000"/>
          <w:sz w:val="24"/>
          <w:szCs w:val="24"/>
          <w:shd w:val="clear" w:color="auto" w:fill="FFFFFF"/>
        </w:rPr>
        <w:t>meria spp. (NRC, 1994; Oluyemi and</w:t>
      </w:r>
      <w:r w:rsidRPr="001F616B">
        <w:rPr>
          <w:rFonts w:ascii="Times New Roman" w:hAnsi="Times New Roman" w:cs="Times New Roman"/>
          <w:color w:val="000000"/>
          <w:sz w:val="24"/>
          <w:szCs w:val="24"/>
          <w:shd w:val="clear" w:color="auto" w:fill="FFFFFF"/>
        </w:rPr>
        <w:t xml:space="preserve"> Roberts, 2000).</w:t>
      </w:r>
    </w:p>
    <w:p w14:paraId="1DE9BE2D" w14:textId="77777777" w:rsidR="00DB28A1" w:rsidRPr="001F616B" w:rsidRDefault="00DB28A1" w:rsidP="001F616B">
      <w:pPr>
        <w:shd w:val="clear" w:color="auto" w:fill="FFFFFF"/>
        <w:spacing w:before="100" w:beforeAutospacing="1" w:after="100" w:afterAutospacing="1" w:line="480" w:lineRule="auto"/>
        <w:jc w:val="both"/>
        <w:rPr>
          <w:rFonts w:ascii="Times New Roman" w:hAnsi="Times New Roman" w:cs="Times New Roman"/>
          <w:b/>
          <w:color w:val="000000"/>
          <w:sz w:val="24"/>
          <w:szCs w:val="24"/>
          <w:shd w:val="clear" w:color="auto" w:fill="FFFFFF"/>
        </w:rPr>
      </w:pPr>
      <w:r w:rsidRPr="001F616B">
        <w:rPr>
          <w:rFonts w:ascii="Times New Roman" w:hAnsi="Times New Roman" w:cs="Times New Roman"/>
          <w:b/>
          <w:color w:val="000000"/>
          <w:sz w:val="24"/>
          <w:szCs w:val="24"/>
          <w:shd w:val="clear" w:color="auto" w:fill="FFFFFF"/>
        </w:rPr>
        <w:t>3. Fats and Oils</w:t>
      </w:r>
    </w:p>
    <w:p w14:paraId="2B318264" w14:textId="77777777" w:rsidR="00DB28A1" w:rsidRPr="001F616B" w:rsidRDefault="00DB28A1" w:rsidP="001F616B">
      <w:pPr>
        <w:shd w:val="clear" w:color="auto" w:fill="FFFFFF"/>
        <w:spacing w:before="100" w:beforeAutospacing="1" w:after="100" w:afterAutospacing="1" w:line="480" w:lineRule="auto"/>
        <w:jc w:val="both"/>
        <w:rPr>
          <w:rFonts w:ascii="Times New Roman" w:hAnsi="Times New Roman" w:cs="Times New Roman"/>
          <w:color w:val="000000"/>
          <w:sz w:val="24"/>
          <w:szCs w:val="24"/>
          <w:shd w:val="clear" w:color="auto" w:fill="FFFFFF"/>
        </w:rPr>
      </w:pPr>
      <w:r w:rsidRPr="001F616B">
        <w:rPr>
          <w:rFonts w:ascii="Times New Roman" w:hAnsi="Times New Roman" w:cs="Times New Roman"/>
          <w:color w:val="000000"/>
          <w:sz w:val="24"/>
          <w:szCs w:val="24"/>
          <w:shd w:val="clear" w:color="auto" w:fill="FFFFFF"/>
        </w:rPr>
        <w:t>Fats are concentrated sources of energy and essential fatty acids such as linoleic acid, which is important for egg production and skin health. They also aid in the absorption of fat-soluble vitamins (A, D, E, and K). While moderate fat inclusion improves feed efficiency, excess fat can lead to obesity and metabolic disorders (Olomu, 2011).</w:t>
      </w:r>
    </w:p>
    <w:p w14:paraId="25641018" w14:textId="77777777" w:rsidR="00DB28A1" w:rsidRPr="001F616B" w:rsidRDefault="00DB28A1" w:rsidP="001F616B">
      <w:pPr>
        <w:shd w:val="clear" w:color="auto" w:fill="FFFFFF"/>
        <w:spacing w:before="100" w:beforeAutospacing="1" w:after="100" w:afterAutospacing="1" w:line="480" w:lineRule="auto"/>
        <w:jc w:val="both"/>
        <w:rPr>
          <w:rFonts w:ascii="Times New Roman" w:hAnsi="Times New Roman" w:cs="Times New Roman"/>
          <w:b/>
          <w:color w:val="000000"/>
          <w:sz w:val="24"/>
          <w:szCs w:val="24"/>
          <w:shd w:val="clear" w:color="auto" w:fill="FFFFFF"/>
        </w:rPr>
      </w:pPr>
      <w:r w:rsidRPr="001F616B">
        <w:rPr>
          <w:rFonts w:ascii="Times New Roman" w:hAnsi="Times New Roman" w:cs="Times New Roman"/>
          <w:b/>
          <w:color w:val="000000"/>
          <w:sz w:val="24"/>
          <w:szCs w:val="24"/>
          <w:shd w:val="clear" w:color="auto" w:fill="FFFFFF"/>
        </w:rPr>
        <w:t>4. Vitamins and Minerals</w:t>
      </w:r>
    </w:p>
    <w:p w14:paraId="067EA83F" w14:textId="77777777" w:rsidR="00A92302" w:rsidRPr="001F616B" w:rsidRDefault="00DB28A1" w:rsidP="001F616B">
      <w:pPr>
        <w:shd w:val="clear" w:color="auto" w:fill="FFFFFF"/>
        <w:spacing w:before="100" w:beforeAutospacing="1" w:after="100" w:afterAutospacing="1" w:line="480" w:lineRule="auto"/>
        <w:jc w:val="both"/>
        <w:rPr>
          <w:rFonts w:ascii="Times New Roman" w:hAnsi="Times New Roman" w:cs="Times New Roman"/>
          <w:color w:val="000000"/>
          <w:sz w:val="24"/>
          <w:szCs w:val="24"/>
          <w:shd w:val="clear" w:color="auto" w:fill="FFFFFF"/>
        </w:rPr>
      </w:pPr>
      <w:r w:rsidRPr="001F616B">
        <w:rPr>
          <w:rFonts w:ascii="Times New Roman" w:hAnsi="Times New Roman" w:cs="Times New Roman"/>
          <w:color w:val="000000"/>
          <w:sz w:val="24"/>
          <w:szCs w:val="24"/>
          <w:shd w:val="clear" w:color="auto" w:fill="FFFFFF"/>
        </w:rPr>
        <w:t>Vitamins such as A, D3, E, K, and B-complex are vital for physiological functions, including bone development, vision, blood clotting, and antioxidant defense. Minerals like calcium and phosphorus are essential for bone formation and eggshell quality, while others like iron, zinc, selenium, and copper play roles in enzyme activity and immune response. Deficiencies in vitamins and minerals can compromise gut health and increase parasite load (Abdelqader et al., 2008).</w:t>
      </w:r>
    </w:p>
    <w:p w14:paraId="0A2393C0" w14:textId="440934C1" w:rsidR="00DB28A1" w:rsidRPr="001F616B" w:rsidRDefault="00DB28A1" w:rsidP="001F616B">
      <w:pPr>
        <w:shd w:val="clear" w:color="auto" w:fill="FFFFFF"/>
        <w:spacing w:before="100" w:beforeAutospacing="1" w:after="100" w:afterAutospacing="1" w:line="480" w:lineRule="auto"/>
        <w:jc w:val="both"/>
        <w:rPr>
          <w:rFonts w:ascii="Times New Roman" w:hAnsi="Times New Roman" w:cs="Times New Roman"/>
          <w:color w:val="000000"/>
          <w:sz w:val="24"/>
          <w:szCs w:val="24"/>
          <w:shd w:val="clear" w:color="auto" w:fill="FFFFFF"/>
        </w:rPr>
      </w:pPr>
      <w:r w:rsidRPr="001F616B">
        <w:rPr>
          <w:rFonts w:ascii="Times New Roman" w:hAnsi="Times New Roman" w:cs="Times New Roman"/>
          <w:b/>
          <w:color w:val="000000"/>
          <w:sz w:val="24"/>
          <w:szCs w:val="24"/>
          <w:shd w:val="clear" w:color="auto" w:fill="FFFFFF"/>
        </w:rPr>
        <w:t>5. Water</w:t>
      </w:r>
    </w:p>
    <w:p w14:paraId="11E7D43E" w14:textId="77777777" w:rsidR="00DB28A1" w:rsidRPr="001F616B" w:rsidRDefault="00DB28A1" w:rsidP="001F616B">
      <w:pPr>
        <w:shd w:val="clear" w:color="auto" w:fill="FFFFFF"/>
        <w:spacing w:before="100" w:beforeAutospacing="1" w:after="100" w:afterAutospacing="1" w:line="480" w:lineRule="auto"/>
        <w:jc w:val="both"/>
        <w:rPr>
          <w:rFonts w:ascii="Times New Roman" w:hAnsi="Times New Roman" w:cs="Times New Roman"/>
          <w:color w:val="000000"/>
          <w:sz w:val="24"/>
          <w:szCs w:val="24"/>
          <w:shd w:val="clear" w:color="auto" w:fill="FFFFFF"/>
        </w:rPr>
      </w:pPr>
      <w:r w:rsidRPr="001F616B">
        <w:rPr>
          <w:rFonts w:ascii="Times New Roman" w:hAnsi="Times New Roman" w:cs="Times New Roman"/>
          <w:color w:val="000000"/>
          <w:sz w:val="24"/>
          <w:szCs w:val="24"/>
          <w:shd w:val="clear" w:color="auto" w:fill="FFFFFF"/>
        </w:rPr>
        <w:t>Water is often referred to as the “forgotten nutrient” but is critical for digestion, thermoregulation, and toxin elimination. Chickens should have continuous access to clean and cool drinking water. Contaminated water sources can serve as a transmission medium for parasites and other pathogens (FAO, 2020</w:t>
      </w:r>
      <w:r w:rsidR="008B6188" w:rsidRPr="001F616B">
        <w:rPr>
          <w:rFonts w:ascii="Times New Roman" w:hAnsi="Times New Roman" w:cs="Times New Roman"/>
          <w:color w:val="000000"/>
          <w:sz w:val="24"/>
          <w:szCs w:val="24"/>
          <w:shd w:val="clear" w:color="auto" w:fill="FFFFFF"/>
        </w:rPr>
        <w:t>)</w:t>
      </w:r>
    </w:p>
    <w:p w14:paraId="05C5F770" w14:textId="77777777" w:rsidR="008B6188" w:rsidRPr="001F616B" w:rsidRDefault="008B6188" w:rsidP="001F616B">
      <w:pPr>
        <w:shd w:val="clear" w:color="auto" w:fill="FFFFFF"/>
        <w:spacing w:before="100" w:beforeAutospacing="1" w:after="100" w:afterAutospacing="1" w:line="480" w:lineRule="auto"/>
        <w:jc w:val="both"/>
        <w:rPr>
          <w:rFonts w:ascii="Times New Roman" w:hAnsi="Times New Roman" w:cs="Times New Roman"/>
          <w:b/>
          <w:color w:val="000000"/>
          <w:sz w:val="24"/>
          <w:szCs w:val="24"/>
          <w:shd w:val="clear" w:color="auto" w:fill="FFFFFF"/>
        </w:rPr>
      </w:pPr>
      <w:r w:rsidRPr="001F616B">
        <w:rPr>
          <w:rFonts w:ascii="Times New Roman" w:hAnsi="Times New Roman" w:cs="Times New Roman"/>
          <w:b/>
          <w:color w:val="000000"/>
          <w:sz w:val="24"/>
          <w:szCs w:val="24"/>
          <w:shd w:val="clear" w:color="auto" w:fill="FFFFFF"/>
        </w:rPr>
        <w:t>Reproduction in Chickens</w:t>
      </w:r>
    </w:p>
    <w:p w14:paraId="16B23DE9" w14:textId="6A0A4FE8" w:rsidR="00875475" w:rsidRDefault="008B6188" w:rsidP="001F616B">
      <w:pPr>
        <w:shd w:val="clear" w:color="auto" w:fill="FFFFFF"/>
        <w:spacing w:before="100" w:beforeAutospacing="1" w:after="100" w:afterAutospacing="1" w:line="480" w:lineRule="auto"/>
        <w:jc w:val="both"/>
        <w:rPr>
          <w:rFonts w:ascii="Times New Roman" w:hAnsi="Times New Roman" w:cs="Times New Roman"/>
          <w:color w:val="000000"/>
          <w:sz w:val="24"/>
          <w:szCs w:val="24"/>
          <w:shd w:val="clear" w:color="auto" w:fill="FFFFFF"/>
        </w:rPr>
      </w:pPr>
      <w:r w:rsidRPr="001F616B">
        <w:rPr>
          <w:rFonts w:ascii="Times New Roman" w:hAnsi="Times New Roman" w:cs="Times New Roman"/>
          <w:color w:val="000000"/>
          <w:sz w:val="24"/>
          <w:szCs w:val="24"/>
          <w:shd w:val="clear" w:color="auto" w:fill="FFFFFF"/>
        </w:rPr>
        <w:t>Reproduction in chickens is a critical biological process that ensures the continuity of the species and the sustainability of poultry production. It is a sexually dimorphic process, involving the male reproductive system, which produces and delivers sperm, and the female reproductive system, which produces eggs. The reproductive performance of chickens, especially hens, directly influences egg production, hatchability, and the economic success of poultry farming.</w:t>
      </w:r>
      <w:r w:rsidR="004F2DCE" w:rsidRPr="001F616B">
        <w:rPr>
          <w:rFonts w:ascii="Times New Roman" w:hAnsi="Times New Roman" w:cs="Times New Roman"/>
          <w:color w:val="000000"/>
          <w:sz w:val="24"/>
          <w:szCs w:val="24"/>
          <w:shd w:val="clear" w:color="auto" w:fill="FFFFFF"/>
        </w:rPr>
        <w:t xml:space="preserve"> (FAO 2020)</w:t>
      </w:r>
      <w:r w:rsidR="0025171B">
        <w:rPr>
          <w:rFonts w:ascii="Times New Roman" w:hAnsi="Times New Roman" w:cs="Times New Roman"/>
          <w:color w:val="000000"/>
          <w:sz w:val="24"/>
          <w:szCs w:val="24"/>
          <w:shd w:val="clear" w:color="auto" w:fill="FFFFFF"/>
        </w:rPr>
        <w:t>.</w:t>
      </w:r>
    </w:p>
    <w:p w14:paraId="61084CB6" w14:textId="77777777" w:rsidR="0025171B" w:rsidRDefault="0025171B" w:rsidP="001F616B">
      <w:pPr>
        <w:shd w:val="clear" w:color="auto" w:fill="FFFFFF"/>
        <w:spacing w:before="100" w:beforeAutospacing="1" w:after="100" w:afterAutospacing="1" w:line="480" w:lineRule="auto"/>
        <w:jc w:val="both"/>
        <w:rPr>
          <w:rFonts w:ascii="Times New Roman" w:hAnsi="Times New Roman" w:cs="Times New Roman"/>
          <w:color w:val="000000"/>
          <w:sz w:val="24"/>
          <w:szCs w:val="24"/>
          <w:shd w:val="clear" w:color="auto" w:fill="FFFFFF"/>
        </w:rPr>
      </w:pPr>
    </w:p>
    <w:p w14:paraId="71ADCFC9" w14:textId="77777777" w:rsidR="0025171B" w:rsidRPr="001F616B" w:rsidRDefault="0025171B" w:rsidP="001F616B">
      <w:pPr>
        <w:shd w:val="clear" w:color="auto" w:fill="FFFFFF"/>
        <w:spacing w:before="100" w:beforeAutospacing="1" w:after="100" w:afterAutospacing="1" w:line="480" w:lineRule="auto"/>
        <w:jc w:val="both"/>
        <w:rPr>
          <w:rFonts w:ascii="Times New Roman" w:hAnsi="Times New Roman" w:cs="Times New Roman"/>
          <w:b/>
          <w:color w:val="000000"/>
          <w:sz w:val="24"/>
          <w:szCs w:val="24"/>
          <w:shd w:val="clear" w:color="auto" w:fill="FFFFFF"/>
        </w:rPr>
      </w:pPr>
    </w:p>
    <w:p w14:paraId="6ECBEDC6" w14:textId="0C9795B9" w:rsidR="00DD24E7" w:rsidRPr="00DD24E7" w:rsidRDefault="00DD24E7" w:rsidP="00DD24E7">
      <w:pPr>
        <w:shd w:val="clear" w:color="auto" w:fill="FFFFFF"/>
        <w:spacing w:before="100" w:beforeAutospacing="1" w:after="100" w:afterAutospacing="1" w:line="480" w:lineRule="auto"/>
        <w:jc w:val="both"/>
        <w:rPr>
          <w:rFonts w:ascii="Times New Roman" w:hAnsi="Times New Roman" w:cs="Times New Roman"/>
          <w:b/>
          <w:color w:val="000000"/>
          <w:sz w:val="24"/>
          <w:szCs w:val="24"/>
          <w:shd w:val="clear" w:color="auto" w:fill="FFFFFF"/>
        </w:rPr>
      </w:pPr>
      <w:r w:rsidRPr="00DD24E7">
        <w:rPr>
          <w:rFonts w:ascii="Times New Roman" w:hAnsi="Times New Roman" w:cs="Times New Roman"/>
          <w:b/>
          <w:color w:val="000000"/>
          <w:sz w:val="24"/>
          <w:szCs w:val="24"/>
          <w:shd w:val="clear" w:color="auto" w:fill="FFFFFF"/>
        </w:rPr>
        <w:t>1.</w:t>
      </w:r>
      <w:r>
        <w:rPr>
          <w:rFonts w:ascii="Times New Roman" w:hAnsi="Times New Roman" w:cs="Times New Roman"/>
          <w:b/>
          <w:color w:val="000000"/>
          <w:sz w:val="24"/>
          <w:szCs w:val="24"/>
          <w:shd w:val="clear" w:color="auto" w:fill="FFFFFF"/>
        </w:rPr>
        <w:t xml:space="preserve"> </w:t>
      </w:r>
      <w:r w:rsidRPr="00DD24E7">
        <w:rPr>
          <w:rFonts w:ascii="Times New Roman" w:hAnsi="Times New Roman" w:cs="Times New Roman"/>
          <w:b/>
          <w:color w:val="000000"/>
          <w:sz w:val="24"/>
          <w:szCs w:val="24"/>
          <w:shd w:val="clear" w:color="auto" w:fill="FFFFFF"/>
        </w:rPr>
        <w:t xml:space="preserve">Male </w:t>
      </w:r>
      <w:r w:rsidR="00BE5692">
        <w:rPr>
          <w:rFonts w:ascii="Times New Roman" w:hAnsi="Times New Roman" w:cs="Times New Roman"/>
          <w:b/>
          <w:color w:val="000000"/>
          <w:sz w:val="24"/>
          <w:szCs w:val="24"/>
          <w:shd w:val="clear" w:color="auto" w:fill="FFFFFF"/>
        </w:rPr>
        <w:t>R</w:t>
      </w:r>
      <w:r w:rsidR="000C74F2">
        <w:rPr>
          <w:rFonts w:ascii="Times New Roman" w:hAnsi="Times New Roman" w:cs="Times New Roman"/>
          <w:b/>
          <w:color w:val="000000"/>
          <w:sz w:val="24"/>
          <w:szCs w:val="24"/>
          <w:shd w:val="clear" w:color="auto" w:fill="FFFFFF"/>
        </w:rPr>
        <w:t>eproductive S</w:t>
      </w:r>
      <w:r w:rsidRPr="00DD24E7">
        <w:rPr>
          <w:rFonts w:ascii="Times New Roman" w:hAnsi="Times New Roman" w:cs="Times New Roman"/>
          <w:b/>
          <w:color w:val="000000"/>
          <w:sz w:val="24"/>
          <w:szCs w:val="24"/>
          <w:shd w:val="clear" w:color="auto" w:fill="FFFFFF"/>
        </w:rPr>
        <w:t>ystem</w:t>
      </w:r>
    </w:p>
    <w:p w14:paraId="79931902" w14:textId="77777777" w:rsidR="008B6188" w:rsidRPr="001F616B" w:rsidRDefault="008B6188" w:rsidP="001F616B">
      <w:pPr>
        <w:shd w:val="clear" w:color="auto" w:fill="FFFFFF"/>
        <w:spacing w:before="100" w:beforeAutospacing="1" w:after="100" w:afterAutospacing="1" w:line="480" w:lineRule="auto"/>
        <w:jc w:val="both"/>
        <w:rPr>
          <w:rFonts w:ascii="Times New Roman" w:hAnsi="Times New Roman" w:cs="Times New Roman"/>
          <w:color w:val="000000"/>
          <w:sz w:val="24"/>
          <w:szCs w:val="24"/>
          <w:shd w:val="clear" w:color="auto" w:fill="FFFFFF"/>
        </w:rPr>
      </w:pPr>
      <w:r w:rsidRPr="001F616B">
        <w:rPr>
          <w:rFonts w:ascii="Times New Roman" w:hAnsi="Times New Roman" w:cs="Times New Roman"/>
          <w:color w:val="000000"/>
          <w:sz w:val="24"/>
          <w:szCs w:val="24"/>
          <w:shd w:val="clear" w:color="auto" w:fill="FFFFFF"/>
        </w:rPr>
        <w:t>The male chicken, known as the rooster, has two internal testes located near the kidneys. These testes produce sperm and male sex hormones such as testosterone. Sperm is transported via the vas deferens to the cloaca, from where it is transferred to the female during copulation. Unlike mammals, chickens lack an external penis; instead, sperm transfer occurs through a process called cloacal contact (Lake, 2006).</w:t>
      </w:r>
    </w:p>
    <w:p w14:paraId="1B3351AC" w14:textId="77777777" w:rsidR="008B6188" w:rsidRPr="001F616B" w:rsidRDefault="008B6188" w:rsidP="001F616B">
      <w:pPr>
        <w:shd w:val="clear" w:color="auto" w:fill="FFFFFF"/>
        <w:spacing w:before="100" w:beforeAutospacing="1" w:after="100" w:afterAutospacing="1" w:line="480" w:lineRule="auto"/>
        <w:jc w:val="both"/>
        <w:rPr>
          <w:rFonts w:ascii="Times New Roman" w:hAnsi="Times New Roman" w:cs="Times New Roman"/>
          <w:b/>
          <w:color w:val="000000"/>
          <w:sz w:val="24"/>
          <w:szCs w:val="24"/>
          <w:shd w:val="clear" w:color="auto" w:fill="FFFFFF"/>
        </w:rPr>
      </w:pPr>
      <w:r w:rsidRPr="001F616B">
        <w:rPr>
          <w:rFonts w:ascii="Times New Roman" w:hAnsi="Times New Roman" w:cs="Times New Roman"/>
          <w:b/>
          <w:color w:val="000000"/>
          <w:sz w:val="24"/>
          <w:szCs w:val="24"/>
          <w:shd w:val="clear" w:color="auto" w:fill="FFFFFF"/>
        </w:rPr>
        <w:t>2. Female Reproductive System</w:t>
      </w:r>
    </w:p>
    <w:p w14:paraId="1AD0F559" w14:textId="77777777" w:rsidR="008B6188" w:rsidRPr="001F616B" w:rsidRDefault="008B6188" w:rsidP="001F616B">
      <w:pPr>
        <w:shd w:val="clear" w:color="auto" w:fill="FFFFFF"/>
        <w:spacing w:before="100" w:beforeAutospacing="1" w:after="100" w:afterAutospacing="1" w:line="480" w:lineRule="auto"/>
        <w:jc w:val="both"/>
        <w:rPr>
          <w:rFonts w:ascii="Times New Roman" w:hAnsi="Times New Roman" w:cs="Times New Roman"/>
          <w:color w:val="000000"/>
          <w:sz w:val="24"/>
          <w:szCs w:val="24"/>
          <w:shd w:val="clear" w:color="auto" w:fill="FFFFFF"/>
        </w:rPr>
      </w:pPr>
      <w:r w:rsidRPr="001F616B">
        <w:rPr>
          <w:rFonts w:ascii="Times New Roman" w:hAnsi="Times New Roman" w:cs="Times New Roman"/>
          <w:color w:val="000000"/>
          <w:sz w:val="24"/>
          <w:szCs w:val="24"/>
          <w:shd w:val="clear" w:color="auto" w:fill="FFFFFF"/>
        </w:rPr>
        <w:t>The female chicken, or hen, typically has only one functional ovary and oviduct (usually the left side). The ovary contains follicles at various stages of development. During ovulation, the mature yolk (ovum) is released into the infundibulum, where fertilization occurs if sperm is present.</w:t>
      </w:r>
      <w:r w:rsidR="006423B5" w:rsidRPr="001F616B">
        <w:rPr>
          <w:rFonts w:ascii="Times New Roman" w:hAnsi="Times New Roman" w:cs="Times New Roman"/>
          <w:color w:val="000000"/>
          <w:sz w:val="24"/>
          <w:szCs w:val="24"/>
          <w:shd w:val="clear" w:color="auto" w:fill="FFFFFF"/>
        </w:rPr>
        <w:t xml:space="preserve"> mating (Bakst et al., 2007).</w:t>
      </w:r>
    </w:p>
    <w:p w14:paraId="5D612435" w14:textId="77777777" w:rsidR="008B6188" w:rsidRPr="001F616B" w:rsidRDefault="008B6188" w:rsidP="001F616B">
      <w:pPr>
        <w:shd w:val="clear" w:color="auto" w:fill="FFFFFF"/>
        <w:spacing w:before="100" w:beforeAutospacing="1" w:after="100" w:afterAutospacing="1" w:line="480" w:lineRule="auto"/>
        <w:jc w:val="both"/>
        <w:rPr>
          <w:rFonts w:ascii="Times New Roman" w:hAnsi="Times New Roman" w:cs="Times New Roman"/>
          <w:color w:val="000000"/>
          <w:sz w:val="24"/>
          <w:szCs w:val="24"/>
          <w:shd w:val="clear" w:color="auto" w:fill="FFFFFF"/>
        </w:rPr>
      </w:pPr>
      <w:r w:rsidRPr="001F616B">
        <w:rPr>
          <w:rFonts w:ascii="Times New Roman" w:hAnsi="Times New Roman" w:cs="Times New Roman"/>
          <w:color w:val="000000"/>
          <w:sz w:val="24"/>
          <w:szCs w:val="24"/>
          <w:shd w:val="clear" w:color="auto" w:fill="FFFFFF"/>
        </w:rPr>
        <w:t>The oviduct is divided into five regions:</w:t>
      </w:r>
    </w:p>
    <w:p w14:paraId="72B6ED07" w14:textId="77C8331B" w:rsidR="008B6188" w:rsidRPr="00521C59" w:rsidRDefault="008B6188" w:rsidP="00521C59">
      <w:pPr>
        <w:pStyle w:val="ListParagraph"/>
        <w:numPr>
          <w:ilvl w:val="0"/>
          <w:numId w:val="26"/>
        </w:numPr>
        <w:shd w:val="clear" w:color="auto" w:fill="FFFFFF"/>
        <w:spacing w:before="100" w:beforeAutospacing="1" w:after="100" w:afterAutospacing="1" w:line="480" w:lineRule="auto"/>
        <w:jc w:val="both"/>
        <w:rPr>
          <w:rFonts w:ascii="Times New Roman" w:hAnsi="Times New Roman" w:cs="Times New Roman"/>
          <w:color w:val="000000"/>
          <w:sz w:val="24"/>
          <w:szCs w:val="24"/>
          <w:shd w:val="clear" w:color="auto" w:fill="FFFFFF"/>
        </w:rPr>
      </w:pPr>
      <w:r w:rsidRPr="00521C59">
        <w:rPr>
          <w:rFonts w:ascii="Times New Roman" w:hAnsi="Times New Roman" w:cs="Times New Roman"/>
          <w:color w:val="000000"/>
          <w:sz w:val="24"/>
          <w:szCs w:val="24"/>
          <w:shd w:val="clear" w:color="auto" w:fill="FFFFFF"/>
        </w:rPr>
        <w:t>Infundibulum – captures the ovulated yolk and is the site of fertilization.</w:t>
      </w:r>
    </w:p>
    <w:p w14:paraId="6EB01555" w14:textId="0A85695A" w:rsidR="008B6188" w:rsidRPr="00521C59" w:rsidRDefault="008B6188" w:rsidP="00521C59">
      <w:pPr>
        <w:pStyle w:val="ListParagraph"/>
        <w:numPr>
          <w:ilvl w:val="0"/>
          <w:numId w:val="26"/>
        </w:numPr>
        <w:shd w:val="clear" w:color="auto" w:fill="FFFFFF"/>
        <w:spacing w:before="100" w:beforeAutospacing="1" w:after="100" w:afterAutospacing="1" w:line="480" w:lineRule="auto"/>
        <w:jc w:val="both"/>
        <w:rPr>
          <w:rFonts w:ascii="Times New Roman" w:hAnsi="Times New Roman" w:cs="Times New Roman"/>
          <w:color w:val="000000"/>
          <w:sz w:val="24"/>
          <w:szCs w:val="24"/>
          <w:shd w:val="clear" w:color="auto" w:fill="FFFFFF"/>
        </w:rPr>
      </w:pPr>
      <w:r w:rsidRPr="00521C59">
        <w:rPr>
          <w:rFonts w:ascii="Times New Roman" w:hAnsi="Times New Roman" w:cs="Times New Roman"/>
          <w:color w:val="000000"/>
          <w:sz w:val="24"/>
          <w:szCs w:val="24"/>
          <w:shd w:val="clear" w:color="auto" w:fill="FFFFFF"/>
        </w:rPr>
        <w:t>Magnum – secretes the thick albumen (egg white).</w:t>
      </w:r>
    </w:p>
    <w:p w14:paraId="742F5E61" w14:textId="49EDA385" w:rsidR="008B6188" w:rsidRPr="00521C59" w:rsidRDefault="008B6188" w:rsidP="00521C59">
      <w:pPr>
        <w:pStyle w:val="ListParagraph"/>
        <w:numPr>
          <w:ilvl w:val="0"/>
          <w:numId w:val="26"/>
        </w:numPr>
        <w:shd w:val="clear" w:color="auto" w:fill="FFFFFF"/>
        <w:spacing w:before="100" w:beforeAutospacing="1" w:after="100" w:afterAutospacing="1" w:line="480" w:lineRule="auto"/>
        <w:jc w:val="both"/>
        <w:rPr>
          <w:rFonts w:ascii="Times New Roman" w:hAnsi="Times New Roman" w:cs="Times New Roman"/>
          <w:color w:val="000000"/>
          <w:sz w:val="24"/>
          <w:szCs w:val="24"/>
          <w:shd w:val="clear" w:color="auto" w:fill="FFFFFF"/>
        </w:rPr>
      </w:pPr>
      <w:r w:rsidRPr="00521C59">
        <w:rPr>
          <w:rFonts w:ascii="Times New Roman" w:hAnsi="Times New Roman" w:cs="Times New Roman"/>
          <w:color w:val="000000"/>
          <w:sz w:val="24"/>
          <w:szCs w:val="24"/>
          <w:shd w:val="clear" w:color="auto" w:fill="FFFFFF"/>
        </w:rPr>
        <w:t>Isthmus – forms the inner and outer shell membranes.</w:t>
      </w:r>
    </w:p>
    <w:p w14:paraId="58449CDB" w14:textId="75A71F52" w:rsidR="008B6188" w:rsidRPr="00521C59" w:rsidRDefault="008B6188" w:rsidP="00521C59">
      <w:pPr>
        <w:pStyle w:val="ListParagraph"/>
        <w:numPr>
          <w:ilvl w:val="0"/>
          <w:numId w:val="26"/>
        </w:numPr>
        <w:shd w:val="clear" w:color="auto" w:fill="FFFFFF"/>
        <w:spacing w:before="100" w:beforeAutospacing="1" w:after="100" w:afterAutospacing="1" w:line="480" w:lineRule="auto"/>
        <w:jc w:val="both"/>
        <w:rPr>
          <w:rFonts w:ascii="Times New Roman" w:hAnsi="Times New Roman" w:cs="Times New Roman"/>
          <w:color w:val="000000"/>
          <w:sz w:val="24"/>
          <w:szCs w:val="24"/>
          <w:shd w:val="clear" w:color="auto" w:fill="FFFFFF"/>
        </w:rPr>
      </w:pPr>
      <w:r w:rsidRPr="00521C59">
        <w:rPr>
          <w:rFonts w:ascii="Times New Roman" w:hAnsi="Times New Roman" w:cs="Times New Roman"/>
          <w:color w:val="000000"/>
          <w:sz w:val="24"/>
          <w:szCs w:val="24"/>
          <w:shd w:val="clear" w:color="auto" w:fill="FFFFFF"/>
        </w:rPr>
        <w:t>Uterus (shell gland) – deposits the calcium-rich shell.</w:t>
      </w:r>
    </w:p>
    <w:p w14:paraId="5B4273DE" w14:textId="494F25C7" w:rsidR="008B6188" w:rsidRPr="00521C59" w:rsidRDefault="008B6188" w:rsidP="00521C59">
      <w:pPr>
        <w:pStyle w:val="ListParagraph"/>
        <w:numPr>
          <w:ilvl w:val="0"/>
          <w:numId w:val="26"/>
        </w:numPr>
        <w:shd w:val="clear" w:color="auto" w:fill="FFFFFF"/>
        <w:spacing w:before="100" w:beforeAutospacing="1" w:after="100" w:afterAutospacing="1" w:line="480" w:lineRule="auto"/>
        <w:jc w:val="both"/>
        <w:rPr>
          <w:rFonts w:ascii="Times New Roman" w:hAnsi="Times New Roman" w:cs="Times New Roman"/>
          <w:color w:val="000000"/>
          <w:sz w:val="24"/>
          <w:szCs w:val="24"/>
          <w:shd w:val="clear" w:color="auto" w:fill="FFFFFF"/>
        </w:rPr>
      </w:pPr>
      <w:r w:rsidRPr="00521C59">
        <w:rPr>
          <w:rFonts w:ascii="Times New Roman" w:hAnsi="Times New Roman" w:cs="Times New Roman"/>
          <w:color w:val="000000"/>
          <w:sz w:val="24"/>
          <w:szCs w:val="24"/>
          <w:shd w:val="clear" w:color="auto" w:fill="FFFFFF"/>
        </w:rPr>
        <w:t>Vagina – aids in egg laying through the cloaca (Romanoff &amp; Romanoff, 1972).</w:t>
      </w:r>
    </w:p>
    <w:p w14:paraId="1F640496" w14:textId="77777777" w:rsidR="008B6188" w:rsidRDefault="008B6188" w:rsidP="001F616B">
      <w:pPr>
        <w:shd w:val="clear" w:color="auto" w:fill="FFFFFF"/>
        <w:spacing w:before="100" w:beforeAutospacing="1" w:after="100" w:afterAutospacing="1" w:line="480" w:lineRule="auto"/>
        <w:jc w:val="both"/>
        <w:rPr>
          <w:rFonts w:ascii="Times New Roman" w:hAnsi="Times New Roman" w:cs="Times New Roman"/>
          <w:color w:val="000000"/>
          <w:sz w:val="24"/>
          <w:szCs w:val="24"/>
          <w:shd w:val="clear" w:color="auto" w:fill="FFFFFF"/>
        </w:rPr>
      </w:pPr>
      <w:r w:rsidRPr="001F616B">
        <w:rPr>
          <w:rFonts w:ascii="Times New Roman" w:hAnsi="Times New Roman" w:cs="Times New Roman"/>
          <w:color w:val="000000"/>
          <w:sz w:val="24"/>
          <w:szCs w:val="24"/>
          <w:shd w:val="clear" w:color="auto" w:fill="FFFFFF"/>
        </w:rPr>
        <w:t>A complete egg is laid approximately 24–26 hours after ovulation. Hens can store viable sperm in sperm storage tubules in the oviduct for up to two weeks, allowing fertilization of multiple eggs from a single mating (Bakst et al., 2007).</w:t>
      </w:r>
    </w:p>
    <w:p w14:paraId="5B10A869" w14:textId="77777777" w:rsidR="008B6188" w:rsidRPr="001F616B" w:rsidRDefault="008B6188" w:rsidP="001F616B">
      <w:pPr>
        <w:shd w:val="clear" w:color="auto" w:fill="FFFFFF"/>
        <w:spacing w:before="100" w:beforeAutospacing="1" w:after="100" w:afterAutospacing="1" w:line="480" w:lineRule="auto"/>
        <w:jc w:val="both"/>
        <w:rPr>
          <w:rFonts w:ascii="Times New Roman" w:hAnsi="Times New Roman" w:cs="Times New Roman"/>
          <w:b/>
          <w:color w:val="000000"/>
          <w:sz w:val="24"/>
          <w:szCs w:val="24"/>
          <w:shd w:val="clear" w:color="auto" w:fill="FFFFFF"/>
        </w:rPr>
      </w:pPr>
      <w:r w:rsidRPr="001F616B">
        <w:rPr>
          <w:rFonts w:ascii="Times New Roman" w:hAnsi="Times New Roman" w:cs="Times New Roman"/>
          <w:b/>
          <w:color w:val="000000"/>
          <w:sz w:val="24"/>
          <w:szCs w:val="24"/>
          <w:shd w:val="clear" w:color="auto" w:fill="FFFFFF"/>
        </w:rPr>
        <w:t>Excretion in Chickens</w:t>
      </w:r>
    </w:p>
    <w:p w14:paraId="2919ADA5" w14:textId="77777777" w:rsidR="008B6188" w:rsidRPr="001F616B" w:rsidRDefault="008B6188" w:rsidP="001F616B">
      <w:pPr>
        <w:shd w:val="clear" w:color="auto" w:fill="FFFFFF"/>
        <w:spacing w:before="100" w:beforeAutospacing="1" w:after="100" w:afterAutospacing="1" w:line="480" w:lineRule="auto"/>
        <w:jc w:val="both"/>
        <w:rPr>
          <w:rFonts w:ascii="Times New Roman" w:hAnsi="Times New Roman" w:cs="Times New Roman"/>
          <w:b/>
          <w:color w:val="000000"/>
          <w:sz w:val="24"/>
          <w:szCs w:val="24"/>
          <w:shd w:val="clear" w:color="auto" w:fill="FFFFFF"/>
        </w:rPr>
      </w:pPr>
      <w:r w:rsidRPr="001F616B">
        <w:rPr>
          <w:rFonts w:ascii="Times New Roman" w:hAnsi="Times New Roman" w:cs="Times New Roman"/>
          <w:color w:val="000000"/>
          <w:sz w:val="24"/>
          <w:szCs w:val="24"/>
          <w:shd w:val="clear" w:color="auto" w:fill="FFFFFF"/>
        </w:rPr>
        <w:t>Excretion is the biological process by which an organism removes metabolic waste products from its body. In chickens (Gallus gallus domesticus), the excretory system plays a vital role in maintaining internal homeostasis by regulating water, salts, and nitrogenous wastes. Unlike mammals, chickens do not produce urine in liquid form but excrete nitrogen mainly as uric acid, which is less toxic and conserves water—an adaptation to their avian physiology.</w:t>
      </w:r>
      <w:r w:rsidR="004F2DCE" w:rsidRPr="001F616B">
        <w:rPr>
          <w:rFonts w:ascii="Times New Roman" w:hAnsi="Times New Roman" w:cs="Times New Roman"/>
          <w:color w:val="000000"/>
          <w:sz w:val="24"/>
          <w:szCs w:val="24"/>
          <w:shd w:val="clear" w:color="auto" w:fill="FFFFFF"/>
        </w:rPr>
        <w:t xml:space="preserve"> (Braun and Dantzler, 2011).</w:t>
      </w:r>
    </w:p>
    <w:p w14:paraId="59276330" w14:textId="77777777" w:rsidR="008B6188" w:rsidRPr="001F616B" w:rsidRDefault="008B6188" w:rsidP="001F616B">
      <w:pPr>
        <w:shd w:val="clear" w:color="auto" w:fill="FFFFFF"/>
        <w:spacing w:before="100" w:beforeAutospacing="1" w:after="100" w:afterAutospacing="1" w:line="480" w:lineRule="auto"/>
        <w:jc w:val="both"/>
        <w:rPr>
          <w:rFonts w:ascii="Times New Roman" w:hAnsi="Times New Roman" w:cs="Times New Roman"/>
          <w:b/>
          <w:color w:val="000000"/>
          <w:sz w:val="24"/>
          <w:szCs w:val="24"/>
          <w:shd w:val="clear" w:color="auto" w:fill="FFFFFF"/>
        </w:rPr>
      </w:pPr>
      <w:r w:rsidRPr="001F616B">
        <w:rPr>
          <w:rFonts w:ascii="Times New Roman" w:hAnsi="Times New Roman" w:cs="Times New Roman"/>
          <w:b/>
          <w:color w:val="000000"/>
          <w:sz w:val="24"/>
          <w:szCs w:val="24"/>
          <w:shd w:val="clear" w:color="auto" w:fill="FFFFFF"/>
        </w:rPr>
        <w:t>1. Organs Involved in Excretion</w:t>
      </w:r>
    </w:p>
    <w:p w14:paraId="571516E1" w14:textId="77777777" w:rsidR="008B6188" w:rsidRPr="001F616B" w:rsidRDefault="008B6188" w:rsidP="001F616B">
      <w:pPr>
        <w:shd w:val="clear" w:color="auto" w:fill="FFFFFF"/>
        <w:spacing w:before="100" w:beforeAutospacing="1" w:after="100" w:afterAutospacing="1" w:line="480" w:lineRule="auto"/>
        <w:jc w:val="both"/>
        <w:rPr>
          <w:rFonts w:ascii="Times New Roman" w:hAnsi="Times New Roman" w:cs="Times New Roman"/>
          <w:color w:val="000000"/>
          <w:sz w:val="24"/>
          <w:szCs w:val="24"/>
          <w:shd w:val="clear" w:color="auto" w:fill="FFFFFF"/>
        </w:rPr>
      </w:pPr>
      <w:r w:rsidRPr="001F616B">
        <w:rPr>
          <w:rFonts w:ascii="Times New Roman" w:hAnsi="Times New Roman" w:cs="Times New Roman"/>
          <w:color w:val="000000"/>
          <w:sz w:val="24"/>
          <w:szCs w:val="24"/>
          <w:shd w:val="clear" w:color="auto" w:fill="FFFFFF"/>
        </w:rPr>
        <w:t>The primary organs involved in excretion in chickens include the kidneys, ureters, and cloaca:</w:t>
      </w:r>
    </w:p>
    <w:p w14:paraId="67EF68FB" w14:textId="77777777" w:rsidR="00521C59" w:rsidRPr="00521C59" w:rsidRDefault="008B6188" w:rsidP="00521C59">
      <w:pPr>
        <w:pStyle w:val="ListParagraph"/>
        <w:numPr>
          <w:ilvl w:val="0"/>
          <w:numId w:val="22"/>
        </w:numPr>
        <w:shd w:val="clear" w:color="auto" w:fill="FFFFFF"/>
        <w:spacing w:before="100" w:beforeAutospacing="1" w:after="100" w:afterAutospacing="1" w:line="480" w:lineRule="auto"/>
        <w:jc w:val="both"/>
        <w:rPr>
          <w:rFonts w:ascii="Times New Roman" w:hAnsi="Times New Roman" w:cs="Times New Roman"/>
          <w:b/>
          <w:color w:val="000000"/>
          <w:sz w:val="24"/>
          <w:szCs w:val="24"/>
          <w:shd w:val="clear" w:color="auto" w:fill="FFFFFF"/>
        </w:rPr>
      </w:pPr>
      <w:r w:rsidRPr="00521C59">
        <w:rPr>
          <w:rFonts w:ascii="Times New Roman" w:hAnsi="Times New Roman" w:cs="Times New Roman"/>
          <w:color w:val="000000"/>
          <w:sz w:val="24"/>
          <w:szCs w:val="24"/>
          <w:shd w:val="clear" w:color="auto" w:fill="FFFFFF"/>
        </w:rPr>
        <w:t>Kidneys: Chickens have two elongated, lobulated kidneys, located in the depressions of the synsacrum (the fused bones of the pelvis). Each kidney consists of nephrons responsible for filtering blood, reabsorbing nutrients and water, and secreting waste products.</w:t>
      </w:r>
      <w:r w:rsidR="004F2DCE" w:rsidRPr="00521C59">
        <w:rPr>
          <w:rFonts w:ascii="Times New Roman" w:hAnsi="Times New Roman" w:cs="Times New Roman"/>
          <w:color w:val="000000"/>
          <w:sz w:val="24"/>
          <w:szCs w:val="24"/>
          <w:shd w:val="clear" w:color="auto" w:fill="FFFFFF"/>
        </w:rPr>
        <w:t xml:space="preserve"> (Wideman, 2016).</w:t>
      </w:r>
    </w:p>
    <w:p w14:paraId="4F6E39AB" w14:textId="77777777" w:rsidR="00521C59" w:rsidRPr="00521C59" w:rsidRDefault="008B6188" w:rsidP="00521C59">
      <w:pPr>
        <w:pStyle w:val="ListParagraph"/>
        <w:numPr>
          <w:ilvl w:val="0"/>
          <w:numId w:val="22"/>
        </w:numPr>
        <w:shd w:val="clear" w:color="auto" w:fill="FFFFFF"/>
        <w:spacing w:before="100" w:beforeAutospacing="1" w:after="100" w:afterAutospacing="1" w:line="480" w:lineRule="auto"/>
        <w:jc w:val="both"/>
        <w:rPr>
          <w:rFonts w:ascii="Times New Roman" w:hAnsi="Times New Roman" w:cs="Times New Roman"/>
          <w:b/>
          <w:color w:val="000000"/>
          <w:sz w:val="24"/>
          <w:szCs w:val="24"/>
          <w:shd w:val="clear" w:color="auto" w:fill="FFFFFF"/>
        </w:rPr>
      </w:pPr>
      <w:r w:rsidRPr="00521C59">
        <w:rPr>
          <w:rFonts w:ascii="Times New Roman" w:hAnsi="Times New Roman" w:cs="Times New Roman"/>
          <w:color w:val="000000"/>
          <w:sz w:val="24"/>
          <w:szCs w:val="24"/>
          <w:shd w:val="clear" w:color="auto" w:fill="FFFFFF"/>
        </w:rPr>
        <w:t>Ureters: Unlike mammals, birds lack a urinary bladder. The ureters transport urine directly from the kidneys to the cloaca.</w:t>
      </w:r>
      <w:r w:rsidR="004F2DCE" w:rsidRPr="00521C59">
        <w:rPr>
          <w:rFonts w:ascii="Times New Roman" w:hAnsi="Times New Roman" w:cs="Times New Roman"/>
          <w:color w:val="000000"/>
          <w:sz w:val="24"/>
          <w:szCs w:val="24"/>
          <w:shd w:val="clear" w:color="auto" w:fill="FFFFFF"/>
        </w:rPr>
        <w:t xml:space="preserve"> (Harvey et al, 2008)</w:t>
      </w:r>
    </w:p>
    <w:p w14:paraId="32DCE6C0" w14:textId="70BAF5A2" w:rsidR="008B6188" w:rsidRPr="00521C59" w:rsidRDefault="008B6188" w:rsidP="00521C59">
      <w:pPr>
        <w:pStyle w:val="ListParagraph"/>
        <w:numPr>
          <w:ilvl w:val="0"/>
          <w:numId w:val="22"/>
        </w:numPr>
        <w:shd w:val="clear" w:color="auto" w:fill="FFFFFF"/>
        <w:spacing w:before="100" w:beforeAutospacing="1" w:after="100" w:afterAutospacing="1" w:line="480" w:lineRule="auto"/>
        <w:jc w:val="both"/>
        <w:rPr>
          <w:rFonts w:ascii="Times New Roman" w:hAnsi="Times New Roman" w:cs="Times New Roman"/>
          <w:b/>
          <w:color w:val="000000"/>
          <w:sz w:val="24"/>
          <w:szCs w:val="24"/>
          <w:shd w:val="clear" w:color="auto" w:fill="FFFFFF"/>
        </w:rPr>
      </w:pPr>
      <w:r w:rsidRPr="00521C59">
        <w:rPr>
          <w:rFonts w:ascii="Times New Roman" w:hAnsi="Times New Roman" w:cs="Times New Roman"/>
          <w:color w:val="000000"/>
          <w:sz w:val="24"/>
          <w:szCs w:val="24"/>
          <w:shd w:val="clear" w:color="auto" w:fill="FFFFFF"/>
        </w:rPr>
        <w:t>Cloaca: This is a common chamber into which the digestive, reproductive, and excretory systems empty. Nitrogenous wastes are expelled as a semi-solid white paste (urates) along with feces through the cloaca (McLelland, 2003).</w:t>
      </w:r>
    </w:p>
    <w:p w14:paraId="5F8D1623" w14:textId="77777777" w:rsidR="008B6188" w:rsidRPr="001F616B" w:rsidRDefault="008B6188" w:rsidP="001F616B">
      <w:pPr>
        <w:shd w:val="clear" w:color="auto" w:fill="FFFFFF"/>
        <w:spacing w:before="100" w:beforeAutospacing="1" w:after="100" w:afterAutospacing="1" w:line="480" w:lineRule="auto"/>
        <w:jc w:val="both"/>
        <w:rPr>
          <w:rFonts w:ascii="Times New Roman" w:hAnsi="Times New Roman" w:cs="Times New Roman"/>
          <w:b/>
          <w:color w:val="000000"/>
          <w:sz w:val="24"/>
          <w:szCs w:val="24"/>
          <w:shd w:val="clear" w:color="auto" w:fill="FFFFFF"/>
        </w:rPr>
      </w:pPr>
      <w:r w:rsidRPr="001F616B">
        <w:rPr>
          <w:rFonts w:ascii="Times New Roman" w:hAnsi="Times New Roman" w:cs="Times New Roman"/>
          <w:b/>
          <w:color w:val="000000"/>
          <w:sz w:val="24"/>
          <w:szCs w:val="24"/>
          <w:shd w:val="clear" w:color="auto" w:fill="FFFFFF"/>
        </w:rPr>
        <w:t>2. Nitrogenous Waste</w:t>
      </w:r>
    </w:p>
    <w:p w14:paraId="42971402" w14:textId="77777777" w:rsidR="008B6188" w:rsidRDefault="008B6188" w:rsidP="001F616B">
      <w:pPr>
        <w:shd w:val="clear" w:color="auto" w:fill="FFFFFF"/>
        <w:spacing w:before="100" w:beforeAutospacing="1" w:after="100" w:afterAutospacing="1" w:line="480" w:lineRule="auto"/>
        <w:jc w:val="both"/>
        <w:rPr>
          <w:rFonts w:ascii="Times New Roman" w:hAnsi="Times New Roman" w:cs="Times New Roman"/>
          <w:color w:val="000000"/>
          <w:sz w:val="24"/>
          <w:szCs w:val="24"/>
          <w:shd w:val="clear" w:color="auto" w:fill="FFFFFF"/>
        </w:rPr>
      </w:pPr>
      <w:r w:rsidRPr="001F616B">
        <w:rPr>
          <w:rFonts w:ascii="Times New Roman" w:hAnsi="Times New Roman" w:cs="Times New Roman"/>
          <w:color w:val="000000"/>
          <w:sz w:val="24"/>
          <w:szCs w:val="24"/>
          <w:shd w:val="clear" w:color="auto" w:fill="FFFFFF"/>
        </w:rPr>
        <w:t>The primary form of nitrogen excretion in chickens is uric acid, which is relatively non-toxic and precipitates out of solution. This allows the body to eliminate nitrogen with minimal water loss—an essential adaptation for egg-laying birds and for survival in hot environments. The uric acid appears as a white cap on top of the brownish fecal matter in d</w:t>
      </w:r>
      <w:r w:rsidRPr="001F616B">
        <w:rPr>
          <w:rFonts w:ascii="Times New Roman" w:eastAsia="Times New Roman" w:hAnsi="Times New Roman" w:cs="Times New Roman"/>
          <w:color w:val="222222"/>
          <w:sz w:val="24"/>
          <w:szCs w:val="24"/>
        </w:rPr>
        <w:t>roppings.</w:t>
      </w:r>
      <w:r w:rsidR="004F2DCE" w:rsidRPr="001F616B">
        <w:rPr>
          <w:rFonts w:ascii="Times New Roman" w:hAnsi="Times New Roman" w:cs="Times New Roman"/>
          <w:color w:val="000000"/>
          <w:sz w:val="24"/>
          <w:szCs w:val="24"/>
          <w:shd w:val="clear" w:color="auto" w:fill="FFFFFF"/>
        </w:rPr>
        <w:t xml:space="preserve"> (Wideman,2016).</w:t>
      </w:r>
    </w:p>
    <w:p w14:paraId="38E75BA8" w14:textId="0BEA3160" w:rsidR="001D384C" w:rsidRPr="001F616B" w:rsidRDefault="001D384C" w:rsidP="001F616B">
      <w:pPr>
        <w:shd w:val="clear" w:color="auto" w:fill="FFFFFF"/>
        <w:spacing w:before="100" w:beforeAutospacing="1" w:after="100" w:afterAutospacing="1" w:line="480" w:lineRule="auto"/>
        <w:jc w:val="both"/>
        <w:rPr>
          <w:rFonts w:ascii="Times New Roman" w:eastAsia="Times New Roman" w:hAnsi="Times New Roman" w:cs="Times New Roman"/>
          <w:color w:val="222222"/>
          <w:sz w:val="24"/>
          <w:szCs w:val="24"/>
        </w:rPr>
      </w:pPr>
      <w:r w:rsidRPr="001F616B">
        <w:rPr>
          <w:rFonts w:ascii="Times New Roman" w:eastAsia="Times New Roman" w:hAnsi="Times New Roman" w:cs="Times New Roman"/>
          <w:b/>
          <w:color w:val="222222"/>
          <w:sz w:val="24"/>
          <w:szCs w:val="24"/>
        </w:rPr>
        <w:t>2.5 Life Cycle and Transmission</w:t>
      </w:r>
      <w:r w:rsidR="008B6188" w:rsidRPr="001F616B">
        <w:rPr>
          <w:rFonts w:ascii="Times New Roman" w:eastAsia="Times New Roman" w:hAnsi="Times New Roman" w:cs="Times New Roman"/>
          <w:b/>
          <w:color w:val="222222"/>
          <w:sz w:val="24"/>
          <w:szCs w:val="24"/>
        </w:rPr>
        <w:t xml:space="preserve"> of </w:t>
      </w:r>
      <w:r w:rsidR="00684FEB" w:rsidRPr="001F616B">
        <w:rPr>
          <w:rFonts w:ascii="Times New Roman" w:eastAsia="Times New Roman" w:hAnsi="Times New Roman" w:cs="Times New Roman"/>
          <w:b/>
          <w:color w:val="222222"/>
          <w:sz w:val="24"/>
          <w:szCs w:val="24"/>
        </w:rPr>
        <w:t>I</w:t>
      </w:r>
      <w:r w:rsidR="008B6188" w:rsidRPr="001F616B">
        <w:rPr>
          <w:rFonts w:ascii="Times New Roman" w:eastAsia="Times New Roman" w:hAnsi="Times New Roman" w:cs="Times New Roman"/>
          <w:b/>
          <w:color w:val="222222"/>
          <w:sz w:val="24"/>
          <w:szCs w:val="24"/>
        </w:rPr>
        <w:t>ntesntinal</w:t>
      </w:r>
      <w:r w:rsidR="00684FEB" w:rsidRPr="001F616B">
        <w:rPr>
          <w:rFonts w:ascii="Times New Roman" w:eastAsia="Times New Roman" w:hAnsi="Times New Roman" w:cs="Times New Roman"/>
          <w:b/>
          <w:color w:val="222222"/>
          <w:sz w:val="24"/>
          <w:szCs w:val="24"/>
        </w:rPr>
        <w:t xml:space="preserve"> P</w:t>
      </w:r>
      <w:r w:rsidR="00F623EF">
        <w:rPr>
          <w:rFonts w:ascii="Times New Roman" w:eastAsia="Times New Roman" w:hAnsi="Times New Roman" w:cs="Times New Roman"/>
          <w:b/>
          <w:color w:val="222222"/>
          <w:sz w:val="24"/>
          <w:szCs w:val="24"/>
        </w:rPr>
        <w:t>aras</w:t>
      </w:r>
      <w:r w:rsidR="008B6188" w:rsidRPr="001F616B">
        <w:rPr>
          <w:rFonts w:ascii="Times New Roman" w:eastAsia="Times New Roman" w:hAnsi="Times New Roman" w:cs="Times New Roman"/>
          <w:b/>
          <w:color w:val="222222"/>
          <w:sz w:val="24"/>
          <w:szCs w:val="24"/>
        </w:rPr>
        <w:t xml:space="preserve">ites in </w:t>
      </w:r>
      <w:r w:rsidR="00684FEB" w:rsidRPr="001F616B">
        <w:rPr>
          <w:rFonts w:ascii="Times New Roman" w:eastAsia="Times New Roman" w:hAnsi="Times New Roman" w:cs="Times New Roman"/>
          <w:b/>
          <w:color w:val="222222"/>
          <w:sz w:val="24"/>
          <w:szCs w:val="24"/>
        </w:rPr>
        <w:t>Chic</w:t>
      </w:r>
      <w:r w:rsidR="008B6188" w:rsidRPr="001F616B">
        <w:rPr>
          <w:rFonts w:ascii="Times New Roman" w:eastAsia="Times New Roman" w:hAnsi="Times New Roman" w:cs="Times New Roman"/>
          <w:b/>
          <w:color w:val="222222"/>
          <w:sz w:val="24"/>
          <w:szCs w:val="24"/>
        </w:rPr>
        <w:t>kens</w:t>
      </w:r>
    </w:p>
    <w:p w14:paraId="1EB40816" w14:textId="77777777" w:rsidR="001D384C" w:rsidRDefault="001D384C" w:rsidP="001F616B">
      <w:pPr>
        <w:shd w:val="clear" w:color="auto" w:fill="FFFFFF"/>
        <w:spacing w:after="0" w:line="480" w:lineRule="auto"/>
        <w:jc w:val="both"/>
        <w:rPr>
          <w:rFonts w:ascii="Times New Roman" w:eastAsia="Times New Roman" w:hAnsi="Times New Roman" w:cs="Times New Roman"/>
          <w:color w:val="222222"/>
          <w:sz w:val="24"/>
          <w:szCs w:val="24"/>
        </w:rPr>
      </w:pPr>
      <w:r w:rsidRPr="001F616B">
        <w:rPr>
          <w:rFonts w:ascii="Times New Roman" w:eastAsia="Times New Roman" w:hAnsi="Times New Roman" w:cs="Times New Roman"/>
          <w:color w:val="222222"/>
          <w:sz w:val="24"/>
          <w:szCs w:val="24"/>
        </w:rPr>
        <w:t>Most intestinal parasites have a direct life cycle. Eggs or oocysts are excreted in feces and develop in the environment before becoming infective. Chickens ingest these infective stages through contaminated feed, water, or litter (Permin &amp; Hansen, 1998). Cestodes, however, require intermediate hosts such as beetles or ants. The risk of infection is greatly increased in systems with poor hygiene or where chickens scavenge for food (Ybañez et al., 2014).</w:t>
      </w:r>
    </w:p>
    <w:p w14:paraId="6DBF789A" w14:textId="77777777" w:rsidR="003F300E" w:rsidRPr="001F616B" w:rsidRDefault="003F300E" w:rsidP="001F616B">
      <w:pPr>
        <w:shd w:val="clear" w:color="auto" w:fill="FFFFFF"/>
        <w:spacing w:after="0" w:line="480" w:lineRule="auto"/>
        <w:jc w:val="both"/>
        <w:rPr>
          <w:rFonts w:ascii="Times New Roman" w:eastAsia="Times New Roman" w:hAnsi="Times New Roman" w:cs="Times New Roman"/>
          <w:color w:val="222222"/>
          <w:sz w:val="24"/>
          <w:szCs w:val="24"/>
        </w:rPr>
      </w:pPr>
    </w:p>
    <w:p w14:paraId="7BA6F57A" w14:textId="77777777" w:rsidR="00F11EE8" w:rsidRPr="001F616B" w:rsidRDefault="009F0745" w:rsidP="001F616B">
      <w:pPr>
        <w:shd w:val="clear" w:color="auto" w:fill="FFFFFF"/>
        <w:spacing w:after="0" w:line="480" w:lineRule="auto"/>
        <w:jc w:val="both"/>
        <w:rPr>
          <w:rFonts w:ascii="Times New Roman" w:eastAsia="Times New Roman" w:hAnsi="Times New Roman" w:cs="Times New Roman"/>
          <w:b/>
          <w:color w:val="222222"/>
          <w:sz w:val="24"/>
          <w:szCs w:val="24"/>
        </w:rPr>
      </w:pPr>
      <w:r w:rsidRPr="001F616B">
        <w:rPr>
          <w:rFonts w:ascii="Times New Roman" w:eastAsia="Times New Roman" w:hAnsi="Times New Roman" w:cs="Times New Roman"/>
          <w:b/>
          <w:color w:val="222222"/>
          <w:sz w:val="24"/>
          <w:szCs w:val="24"/>
        </w:rPr>
        <w:t xml:space="preserve">2.5.1 </w:t>
      </w:r>
      <w:r w:rsidR="00F11EE8" w:rsidRPr="001F616B">
        <w:rPr>
          <w:rFonts w:ascii="Times New Roman" w:eastAsia="Times New Roman" w:hAnsi="Times New Roman" w:cs="Times New Roman"/>
          <w:b/>
          <w:color w:val="222222"/>
          <w:sz w:val="24"/>
          <w:szCs w:val="24"/>
        </w:rPr>
        <w:t>Zoonotic Potential of Intestinal Parasites in Chickens</w:t>
      </w:r>
    </w:p>
    <w:p w14:paraId="4F244015" w14:textId="77777777" w:rsidR="00F11EE8" w:rsidRPr="001F616B" w:rsidRDefault="00F11EE8" w:rsidP="001F616B">
      <w:pPr>
        <w:shd w:val="clear" w:color="auto" w:fill="FFFFFF"/>
        <w:spacing w:after="0" w:line="480" w:lineRule="auto"/>
        <w:jc w:val="both"/>
        <w:rPr>
          <w:rFonts w:ascii="Times New Roman" w:eastAsia="Times New Roman" w:hAnsi="Times New Roman" w:cs="Times New Roman"/>
          <w:color w:val="222222"/>
          <w:sz w:val="24"/>
          <w:szCs w:val="24"/>
        </w:rPr>
      </w:pPr>
      <w:r w:rsidRPr="001F616B">
        <w:rPr>
          <w:rFonts w:ascii="Times New Roman" w:eastAsia="Times New Roman" w:hAnsi="Times New Roman" w:cs="Times New Roman"/>
          <w:color w:val="222222"/>
          <w:sz w:val="24"/>
          <w:szCs w:val="24"/>
        </w:rPr>
        <w:t>While most intestinal parasites of chickens are host-specific and do not directly infect humans, some species—especially in environments with poor hygiene—can indirectly pose public health risks. The zoonotic importance of poultry parasites lies primarily in their potential to contaminate food products and water sources, and in rare cases, act as carriers of organisms transmissible to humans.</w:t>
      </w:r>
      <w:r w:rsidR="006423B5" w:rsidRPr="001F616B">
        <w:rPr>
          <w:rFonts w:ascii="Times New Roman" w:eastAsia="Times New Roman" w:hAnsi="Times New Roman" w:cs="Times New Roman"/>
          <w:color w:val="222222"/>
          <w:sz w:val="24"/>
          <w:szCs w:val="24"/>
        </w:rPr>
        <w:t xml:space="preserve"> (Obasi et al., 2015).</w:t>
      </w:r>
    </w:p>
    <w:p w14:paraId="3CBB3BB9" w14:textId="77777777" w:rsidR="00F11EE8" w:rsidRPr="001F616B" w:rsidRDefault="00F11EE8" w:rsidP="001F616B">
      <w:pPr>
        <w:shd w:val="clear" w:color="auto" w:fill="FFFFFF"/>
        <w:spacing w:after="0" w:line="480" w:lineRule="auto"/>
        <w:jc w:val="both"/>
        <w:rPr>
          <w:rFonts w:ascii="Times New Roman" w:eastAsia="Times New Roman" w:hAnsi="Times New Roman" w:cs="Times New Roman"/>
          <w:color w:val="222222"/>
          <w:sz w:val="24"/>
          <w:szCs w:val="24"/>
        </w:rPr>
      </w:pPr>
      <w:r w:rsidRPr="001F616B">
        <w:rPr>
          <w:rFonts w:ascii="Times New Roman" w:eastAsia="Times New Roman" w:hAnsi="Times New Roman" w:cs="Times New Roman"/>
          <w:color w:val="222222"/>
          <w:sz w:val="24"/>
          <w:szCs w:val="24"/>
        </w:rPr>
        <w:t>Certain nematodes like Ascaridia galli and Heterakis gallinarum may not directly infect humans, but their eggs can contaminate poultry products and serve as mechanical vectors for zoonotic protozoa or bacteria. In addition, poultry litter heavily contaminated with parasitic ova may contribute to environmental pollution and increase the risk of accidental ingestion or cross-infection, especially in children and immunocompromised individuals (Obasi et al., 2015).</w:t>
      </w:r>
    </w:p>
    <w:p w14:paraId="75EEF6BB" w14:textId="77777777" w:rsidR="00F11EE8" w:rsidRPr="001F616B" w:rsidRDefault="00F11EE8" w:rsidP="001F616B">
      <w:pPr>
        <w:shd w:val="clear" w:color="auto" w:fill="FFFFFF"/>
        <w:spacing w:after="0" w:line="480" w:lineRule="auto"/>
        <w:jc w:val="both"/>
        <w:rPr>
          <w:rFonts w:ascii="Times New Roman" w:eastAsia="Times New Roman" w:hAnsi="Times New Roman" w:cs="Times New Roman"/>
          <w:color w:val="222222"/>
          <w:sz w:val="24"/>
          <w:szCs w:val="24"/>
        </w:rPr>
      </w:pPr>
      <w:r w:rsidRPr="001F616B">
        <w:rPr>
          <w:rFonts w:ascii="Times New Roman" w:eastAsia="Times New Roman" w:hAnsi="Times New Roman" w:cs="Times New Roman"/>
          <w:color w:val="222222"/>
          <w:sz w:val="24"/>
          <w:szCs w:val="24"/>
        </w:rPr>
        <w:t>Coccidia (Eimeria species) are not known to be zoonotic; however, misdiagnosis with other pathogenic protozoa such as Cryptosporidium or Toxoplasma in free-range systems can complicate public health concerns (Ybañez et al., 2014). Moreover, improper handling and consumption of undercooked or contaminated poultry meat can lead to infections by Salmonella, Campylobacter, or even helminth larvae in rare zoonotic species.</w:t>
      </w:r>
    </w:p>
    <w:p w14:paraId="173FCD25" w14:textId="61C495C4" w:rsidR="001F616B" w:rsidRPr="001F616B" w:rsidRDefault="00F11EE8" w:rsidP="001F616B">
      <w:pPr>
        <w:shd w:val="clear" w:color="auto" w:fill="FFFFFF"/>
        <w:spacing w:after="0" w:line="480" w:lineRule="auto"/>
        <w:jc w:val="both"/>
        <w:rPr>
          <w:rFonts w:ascii="Times New Roman" w:eastAsia="Times New Roman" w:hAnsi="Times New Roman" w:cs="Times New Roman"/>
          <w:color w:val="222222"/>
          <w:sz w:val="24"/>
          <w:szCs w:val="24"/>
        </w:rPr>
      </w:pPr>
      <w:r w:rsidRPr="001F616B">
        <w:rPr>
          <w:rFonts w:ascii="Times New Roman" w:eastAsia="Times New Roman" w:hAnsi="Times New Roman" w:cs="Times New Roman"/>
          <w:color w:val="222222"/>
          <w:sz w:val="24"/>
          <w:szCs w:val="24"/>
        </w:rPr>
        <w:t>The significance of these parasites from a One Health perspective cannot be overstated. Farmers, consumers, and veterinarians must be aware of the indirect risks posed by inadequate parasite control, as well as the importance of farm hygiene and meat inspection protocols to prevent zoonotic transmission (Kaufmann et al., 2011).</w:t>
      </w:r>
    </w:p>
    <w:p w14:paraId="1A6B8EE2" w14:textId="77777777" w:rsidR="001D384C" w:rsidRPr="001F616B" w:rsidRDefault="001D384C" w:rsidP="001F616B">
      <w:pPr>
        <w:shd w:val="clear" w:color="auto" w:fill="FFFFFF"/>
        <w:spacing w:after="0" w:line="480" w:lineRule="auto"/>
        <w:jc w:val="both"/>
        <w:rPr>
          <w:rFonts w:ascii="Times New Roman" w:eastAsia="Times New Roman" w:hAnsi="Times New Roman" w:cs="Times New Roman"/>
          <w:b/>
          <w:color w:val="222222"/>
          <w:sz w:val="24"/>
          <w:szCs w:val="24"/>
        </w:rPr>
      </w:pPr>
      <w:r w:rsidRPr="001F616B">
        <w:rPr>
          <w:rFonts w:ascii="Times New Roman" w:eastAsia="Times New Roman" w:hAnsi="Times New Roman" w:cs="Times New Roman"/>
          <w:b/>
          <w:color w:val="222222"/>
          <w:sz w:val="24"/>
          <w:szCs w:val="24"/>
        </w:rPr>
        <w:t>2.6 Factors Influencing</w:t>
      </w:r>
      <w:r w:rsidR="00816936" w:rsidRPr="001F616B">
        <w:rPr>
          <w:rFonts w:ascii="Times New Roman" w:eastAsia="Times New Roman" w:hAnsi="Times New Roman" w:cs="Times New Roman"/>
          <w:b/>
          <w:color w:val="222222"/>
          <w:sz w:val="24"/>
          <w:szCs w:val="24"/>
        </w:rPr>
        <w:t xml:space="preserve"> Paracitic </w:t>
      </w:r>
      <w:r w:rsidRPr="001F616B">
        <w:rPr>
          <w:rFonts w:ascii="Times New Roman" w:eastAsia="Times New Roman" w:hAnsi="Times New Roman" w:cs="Times New Roman"/>
          <w:b/>
          <w:color w:val="222222"/>
          <w:sz w:val="24"/>
          <w:szCs w:val="24"/>
        </w:rPr>
        <w:t xml:space="preserve"> Infection</w:t>
      </w:r>
      <w:r w:rsidR="00816936" w:rsidRPr="001F616B">
        <w:rPr>
          <w:rFonts w:ascii="Times New Roman" w:eastAsia="Times New Roman" w:hAnsi="Times New Roman" w:cs="Times New Roman"/>
          <w:b/>
          <w:color w:val="222222"/>
          <w:sz w:val="24"/>
          <w:szCs w:val="24"/>
        </w:rPr>
        <w:t>s In Chickens</w:t>
      </w:r>
    </w:p>
    <w:p w14:paraId="2B55372A" w14:textId="77777777" w:rsidR="001D384C" w:rsidRPr="001F616B" w:rsidRDefault="001D384C" w:rsidP="001F616B">
      <w:pPr>
        <w:shd w:val="clear" w:color="auto" w:fill="FFFFFF"/>
        <w:spacing w:after="0" w:line="480" w:lineRule="auto"/>
        <w:jc w:val="both"/>
        <w:rPr>
          <w:rFonts w:ascii="Times New Roman" w:eastAsia="Times New Roman" w:hAnsi="Times New Roman" w:cs="Times New Roman"/>
          <w:color w:val="222222"/>
          <w:sz w:val="24"/>
          <w:szCs w:val="24"/>
        </w:rPr>
      </w:pPr>
      <w:r w:rsidRPr="001F616B">
        <w:rPr>
          <w:rFonts w:ascii="Times New Roman" w:eastAsia="Times New Roman" w:hAnsi="Times New Roman" w:cs="Times New Roman"/>
          <w:color w:val="222222"/>
          <w:sz w:val="24"/>
          <w:szCs w:val="24"/>
        </w:rPr>
        <w:t>Several factors affect the prevalence and severity of intestinal parasitic infections:</w:t>
      </w:r>
    </w:p>
    <w:p w14:paraId="5B690A95" w14:textId="77777777" w:rsidR="00521C59" w:rsidRDefault="001D384C" w:rsidP="00521C59">
      <w:pPr>
        <w:pStyle w:val="ListParagraph"/>
        <w:numPr>
          <w:ilvl w:val="0"/>
          <w:numId w:val="21"/>
        </w:numPr>
        <w:shd w:val="clear" w:color="auto" w:fill="FFFFFF"/>
        <w:spacing w:after="0" w:line="480" w:lineRule="auto"/>
        <w:jc w:val="both"/>
        <w:rPr>
          <w:rFonts w:ascii="Times New Roman" w:eastAsia="Times New Roman" w:hAnsi="Times New Roman" w:cs="Times New Roman"/>
          <w:color w:val="222222"/>
          <w:sz w:val="24"/>
          <w:szCs w:val="24"/>
        </w:rPr>
      </w:pPr>
      <w:r w:rsidRPr="00521C59">
        <w:rPr>
          <w:rFonts w:ascii="Times New Roman" w:eastAsia="Times New Roman" w:hAnsi="Times New Roman" w:cs="Times New Roman"/>
          <w:color w:val="222222"/>
          <w:sz w:val="24"/>
          <w:szCs w:val="24"/>
        </w:rPr>
        <w:t>Age: Young birds are more susceptible due to underdeveloped immunity (Kaufmann et al., 2011).</w:t>
      </w:r>
    </w:p>
    <w:p w14:paraId="624414BE" w14:textId="77777777" w:rsidR="00521C59" w:rsidRDefault="001D384C" w:rsidP="00521C59">
      <w:pPr>
        <w:pStyle w:val="ListParagraph"/>
        <w:numPr>
          <w:ilvl w:val="0"/>
          <w:numId w:val="21"/>
        </w:numPr>
        <w:shd w:val="clear" w:color="auto" w:fill="FFFFFF"/>
        <w:spacing w:after="0" w:line="480" w:lineRule="auto"/>
        <w:jc w:val="both"/>
        <w:rPr>
          <w:rFonts w:ascii="Times New Roman" w:eastAsia="Times New Roman" w:hAnsi="Times New Roman" w:cs="Times New Roman"/>
          <w:color w:val="222222"/>
          <w:sz w:val="24"/>
          <w:szCs w:val="24"/>
        </w:rPr>
      </w:pPr>
      <w:r w:rsidRPr="00521C59">
        <w:rPr>
          <w:rFonts w:ascii="Times New Roman" w:eastAsia="Times New Roman" w:hAnsi="Times New Roman" w:cs="Times New Roman"/>
          <w:color w:val="222222"/>
          <w:sz w:val="24"/>
          <w:szCs w:val="24"/>
        </w:rPr>
        <w:t>Breed and genetics: Indigenous breeds may have higher resistance to parasites than exotic breeds (Alemayehu et al., 2015).</w:t>
      </w:r>
    </w:p>
    <w:p w14:paraId="7A7E1254" w14:textId="77777777" w:rsidR="00521C59" w:rsidRDefault="001D384C" w:rsidP="00521C59">
      <w:pPr>
        <w:pStyle w:val="ListParagraph"/>
        <w:numPr>
          <w:ilvl w:val="0"/>
          <w:numId w:val="21"/>
        </w:numPr>
        <w:shd w:val="clear" w:color="auto" w:fill="FFFFFF"/>
        <w:spacing w:after="0" w:line="480" w:lineRule="auto"/>
        <w:jc w:val="both"/>
        <w:rPr>
          <w:rFonts w:ascii="Times New Roman" w:eastAsia="Times New Roman" w:hAnsi="Times New Roman" w:cs="Times New Roman"/>
          <w:color w:val="222222"/>
          <w:sz w:val="24"/>
          <w:szCs w:val="24"/>
        </w:rPr>
      </w:pPr>
      <w:r w:rsidRPr="00521C59">
        <w:rPr>
          <w:rFonts w:ascii="Times New Roman" w:eastAsia="Times New Roman" w:hAnsi="Times New Roman" w:cs="Times New Roman"/>
          <w:color w:val="222222"/>
          <w:sz w:val="24"/>
          <w:szCs w:val="24"/>
        </w:rPr>
        <w:t>Management practices: Poor sanitation, overcrowding, and free-range systems encourage parasite transmission (Abebe et al., 2014).</w:t>
      </w:r>
    </w:p>
    <w:p w14:paraId="42F80726" w14:textId="42CAD5EF" w:rsidR="001D384C" w:rsidRPr="00521C59" w:rsidRDefault="001D384C" w:rsidP="00521C59">
      <w:pPr>
        <w:pStyle w:val="ListParagraph"/>
        <w:numPr>
          <w:ilvl w:val="0"/>
          <w:numId w:val="21"/>
        </w:numPr>
        <w:shd w:val="clear" w:color="auto" w:fill="FFFFFF"/>
        <w:spacing w:after="0" w:line="480" w:lineRule="auto"/>
        <w:jc w:val="both"/>
        <w:rPr>
          <w:rFonts w:ascii="Times New Roman" w:eastAsia="Times New Roman" w:hAnsi="Times New Roman" w:cs="Times New Roman"/>
          <w:color w:val="222222"/>
          <w:sz w:val="24"/>
          <w:szCs w:val="24"/>
        </w:rPr>
      </w:pPr>
      <w:r w:rsidRPr="00521C59">
        <w:rPr>
          <w:rFonts w:ascii="Times New Roman" w:eastAsia="Times New Roman" w:hAnsi="Times New Roman" w:cs="Times New Roman"/>
          <w:color w:val="222222"/>
          <w:sz w:val="24"/>
          <w:szCs w:val="24"/>
        </w:rPr>
        <w:t>Environmental conditions: Warm and humid conditions favor the development of parasite eggs and oocysts (Phiri et al., 2007).</w:t>
      </w:r>
    </w:p>
    <w:p w14:paraId="40370F73" w14:textId="77777777" w:rsidR="00971735" w:rsidRPr="001F616B" w:rsidRDefault="00E06B0D" w:rsidP="001F616B">
      <w:pPr>
        <w:shd w:val="clear" w:color="auto" w:fill="FFFFFF"/>
        <w:spacing w:after="0" w:line="480" w:lineRule="auto"/>
        <w:jc w:val="both"/>
        <w:rPr>
          <w:rFonts w:ascii="Times New Roman" w:eastAsia="Times New Roman" w:hAnsi="Times New Roman" w:cs="Times New Roman"/>
          <w:b/>
          <w:color w:val="222222"/>
          <w:sz w:val="24"/>
          <w:szCs w:val="24"/>
        </w:rPr>
      </w:pPr>
      <w:r w:rsidRPr="001F616B">
        <w:rPr>
          <w:rFonts w:ascii="Times New Roman" w:eastAsia="Times New Roman" w:hAnsi="Times New Roman" w:cs="Times New Roman"/>
          <w:b/>
          <w:color w:val="222222"/>
          <w:sz w:val="24"/>
          <w:szCs w:val="24"/>
        </w:rPr>
        <w:t xml:space="preserve">2.7 </w:t>
      </w:r>
      <w:r w:rsidR="001D384C" w:rsidRPr="001F616B">
        <w:rPr>
          <w:rFonts w:ascii="Times New Roman" w:eastAsia="Times New Roman" w:hAnsi="Times New Roman" w:cs="Times New Roman"/>
          <w:b/>
          <w:color w:val="222222"/>
          <w:sz w:val="24"/>
          <w:szCs w:val="24"/>
        </w:rPr>
        <w:t>D</w:t>
      </w:r>
      <w:r w:rsidRPr="001F616B">
        <w:rPr>
          <w:rFonts w:ascii="Times New Roman" w:eastAsia="Times New Roman" w:hAnsi="Times New Roman" w:cs="Times New Roman"/>
          <w:b/>
          <w:color w:val="222222"/>
          <w:sz w:val="24"/>
          <w:szCs w:val="24"/>
        </w:rPr>
        <w:t>iagnosis of Intestinal Parasite</w:t>
      </w:r>
    </w:p>
    <w:p w14:paraId="1B589608" w14:textId="77777777" w:rsidR="00E06B0D" w:rsidRPr="001F616B" w:rsidRDefault="00E06B0D" w:rsidP="001F616B">
      <w:pPr>
        <w:shd w:val="clear" w:color="auto" w:fill="FFFFFF"/>
        <w:spacing w:after="0" w:line="480" w:lineRule="auto"/>
        <w:jc w:val="both"/>
        <w:rPr>
          <w:rFonts w:ascii="Times New Roman" w:eastAsia="Times New Roman" w:hAnsi="Times New Roman" w:cs="Times New Roman"/>
          <w:color w:val="222222"/>
          <w:sz w:val="24"/>
          <w:szCs w:val="24"/>
        </w:rPr>
      </w:pPr>
      <w:r w:rsidRPr="001F616B">
        <w:rPr>
          <w:rFonts w:ascii="Times New Roman" w:eastAsia="Times New Roman" w:hAnsi="Times New Roman" w:cs="Times New Roman"/>
          <w:color w:val="222222"/>
          <w:sz w:val="24"/>
          <w:szCs w:val="24"/>
        </w:rPr>
        <w:t>Diagnosis is commonly done through:</w:t>
      </w:r>
    </w:p>
    <w:p w14:paraId="30806FEC" w14:textId="77777777" w:rsidR="00E06B0D" w:rsidRPr="00521C59" w:rsidRDefault="00E06B0D" w:rsidP="00521C59">
      <w:pPr>
        <w:pStyle w:val="ListParagraph"/>
        <w:numPr>
          <w:ilvl w:val="0"/>
          <w:numId w:val="20"/>
        </w:numPr>
        <w:shd w:val="clear" w:color="auto" w:fill="FFFFFF"/>
        <w:spacing w:after="0" w:line="480" w:lineRule="auto"/>
        <w:jc w:val="both"/>
        <w:rPr>
          <w:rFonts w:ascii="Times New Roman" w:eastAsia="Times New Roman" w:hAnsi="Times New Roman" w:cs="Times New Roman"/>
          <w:color w:val="222222"/>
          <w:sz w:val="24"/>
          <w:szCs w:val="24"/>
        </w:rPr>
      </w:pPr>
      <w:r w:rsidRPr="00521C59">
        <w:rPr>
          <w:rFonts w:ascii="Times New Roman" w:eastAsia="Times New Roman" w:hAnsi="Times New Roman" w:cs="Times New Roman"/>
          <w:color w:val="222222"/>
          <w:sz w:val="24"/>
          <w:szCs w:val="24"/>
        </w:rPr>
        <w:t>Gross examination of intestinal contents for adult worms</w:t>
      </w:r>
    </w:p>
    <w:p w14:paraId="4A52815B" w14:textId="77777777" w:rsidR="00E06B0D" w:rsidRPr="00521C59" w:rsidRDefault="00E06B0D" w:rsidP="00521C59">
      <w:pPr>
        <w:pStyle w:val="ListParagraph"/>
        <w:numPr>
          <w:ilvl w:val="0"/>
          <w:numId w:val="20"/>
        </w:numPr>
        <w:shd w:val="clear" w:color="auto" w:fill="FFFFFF"/>
        <w:spacing w:after="0" w:line="480" w:lineRule="auto"/>
        <w:jc w:val="both"/>
        <w:rPr>
          <w:rFonts w:ascii="Times New Roman" w:eastAsia="Times New Roman" w:hAnsi="Times New Roman" w:cs="Times New Roman"/>
          <w:color w:val="222222"/>
          <w:sz w:val="24"/>
          <w:szCs w:val="24"/>
        </w:rPr>
      </w:pPr>
      <w:r w:rsidRPr="00521C59">
        <w:rPr>
          <w:rFonts w:ascii="Times New Roman" w:eastAsia="Times New Roman" w:hAnsi="Times New Roman" w:cs="Times New Roman"/>
          <w:color w:val="222222"/>
          <w:sz w:val="24"/>
          <w:szCs w:val="24"/>
        </w:rPr>
        <w:t>Fecal analysis using flotation and sedimentation techiques</w:t>
      </w:r>
    </w:p>
    <w:p w14:paraId="5A396AFB" w14:textId="77777777" w:rsidR="00E06B0D" w:rsidRPr="00521C59" w:rsidRDefault="00E06B0D" w:rsidP="00521C59">
      <w:pPr>
        <w:pStyle w:val="ListParagraph"/>
        <w:numPr>
          <w:ilvl w:val="0"/>
          <w:numId w:val="20"/>
        </w:numPr>
        <w:shd w:val="clear" w:color="auto" w:fill="FFFFFF"/>
        <w:spacing w:after="0" w:line="480" w:lineRule="auto"/>
        <w:jc w:val="both"/>
        <w:rPr>
          <w:rFonts w:ascii="Times New Roman" w:eastAsia="Times New Roman" w:hAnsi="Times New Roman" w:cs="Times New Roman"/>
          <w:color w:val="222222"/>
          <w:sz w:val="24"/>
          <w:szCs w:val="24"/>
        </w:rPr>
      </w:pPr>
      <w:r w:rsidRPr="00521C59">
        <w:rPr>
          <w:rFonts w:ascii="Times New Roman" w:eastAsia="Times New Roman" w:hAnsi="Times New Roman" w:cs="Times New Roman"/>
          <w:color w:val="222222"/>
          <w:sz w:val="24"/>
          <w:szCs w:val="24"/>
        </w:rPr>
        <w:t>Microscopy to identify parasite eggs or oocysts based on morphological features</w:t>
      </w:r>
    </w:p>
    <w:p w14:paraId="67CA00BD" w14:textId="77777777" w:rsidR="00F11EE8" w:rsidRDefault="00F11EE8" w:rsidP="001F616B">
      <w:pPr>
        <w:shd w:val="clear" w:color="auto" w:fill="FFFFFF"/>
        <w:spacing w:after="0" w:line="480" w:lineRule="auto"/>
        <w:jc w:val="both"/>
        <w:rPr>
          <w:rFonts w:ascii="Times New Roman" w:eastAsia="Times New Roman" w:hAnsi="Times New Roman" w:cs="Times New Roman"/>
          <w:color w:val="222222"/>
          <w:sz w:val="24"/>
          <w:szCs w:val="24"/>
        </w:rPr>
      </w:pPr>
      <w:r w:rsidRPr="001F616B">
        <w:rPr>
          <w:rFonts w:ascii="Times New Roman" w:eastAsia="Times New Roman" w:hAnsi="Times New Roman" w:cs="Times New Roman"/>
          <w:color w:val="222222"/>
          <w:sz w:val="24"/>
          <w:szCs w:val="24"/>
        </w:rPr>
        <w:t>More advanced methods include ELISA and PCR, though this a</w:t>
      </w:r>
      <w:r w:rsidR="00971735" w:rsidRPr="001F616B">
        <w:rPr>
          <w:rFonts w:ascii="Times New Roman" w:eastAsia="Times New Roman" w:hAnsi="Times New Roman" w:cs="Times New Roman"/>
          <w:color w:val="222222"/>
          <w:sz w:val="24"/>
          <w:szCs w:val="24"/>
        </w:rPr>
        <w:t xml:space="preserve">re not widely available in </w:t>
      </w:r>
      <w:r w:rsidRPr="001F616B">
        <w:rPr>
          <w:rFonts w:ascii="Times New Roman" w:eastAsia="Times New Roman" w:hAnsi="Times New Roman" w:cs="Times New Roman"/>
          <w:color w:val="222222"/>
          <w:sz w:val="24"/>
          <w:szCs w:val="24"/>
        </w:rPr>
        <w:t xml:space="preserve">rural settings. </w:t>
      </w:r>
    </w:p>
    <w:p w14:paraId="5CCEB0B2" w14:textId="77777777" w:rsidR="003F300E" w:rsidRPr="001F616B" w:rsidRDefault="003F300E" w:rsidP="001F616B">
      <w:pPr>
        <w:shd w:val="clear" w:color="auto" w:fill="FFFFFF"/>
        <w:spacing w:after="0" w:line="480" w:lineRule="auto"/>
        <w:jc w:val="both"/>
        <w:rPr>
          <w:rFonts w:ascii="Times New Roman" w:eastAsia="Times New Roman" w:hAnsi="Times New Roman" w:cs="Times New Roman"/>
          <w:color w:val="222222"/>
          <w:sz w:val="24"/>
          <w:szCs w:val="24"/>
        </w:rPr>
      </w:pPr>
    </w:p>
    <w:p w14:paraId="4B8B3F88" w14:textId="77777777" w:rsidR="00E06B0D" w:rsidRPr="001F616B" w:rsidRDefault="00816936" w:rsidP="001F616B">
      <w:pPr>
        <w:shd w:val="clear" w:color="auto" w:fill="FFFFFF"/>
        <w:spacing w:after="0" w:line="480" w:lineRule="auto"/>
        <w:jc w:val="both"/>
        <w:rPr>
          <w:rFonts w:ascii="Times New Roman" w:eastAsia="Times New Roman" w:hAnsi="Times New Roman" w:cs="Times New Roman"/>
          <w:b/>
          <w:color w:val="222222"/>
          <w:sz w:val="24"/>
          <w:szCs w:val="24"/>
        </w:rPr>
      </w:pPr>
      <w:r w:rsidRPr="001F616B">
        <w:rPr>
          <w:rFonts w:ascii="Times New Roman" w:eastAsia="Times New Roman" w:hAnsi="Times New Roman" w:cs="Times New Roman"/>
          <w:b/>
          <w:color w:val="222222"/>
          <w:sz w:val="24"/>
          <w:szCs w:val="24"/>
        </w:rPr>
        <w:t>2.8</w:t>
      </w:r>
      <w:r w:rsidR="001D384C" w:rsidRPr="001F616B">
        <w:rPr>
          <w:rFonts w:ascii="Times New Roman" w:eastAsia="Times New Roman" w:hAnsi="Times New Roman" w:cs="Times New Roman"/>
          <w:b/>
          <w:color w:val="222222"/>
          <w:sz w:val="24"/>
          <w:szCs w:val="24"/>
        </w:rPr>
        <w:t xml:space="preserve"> Clinical Signs and Pathology</w:t>
      </w:r>
    </w:p>
    <w:p w14:paraId="38111B53" w14:textId="77777777" w:rsidR="001D384C" w:rsidRPr="001F616B" w:rsidRDefault="001D384C" w:rsidP="001F616B">
      <w:pPr>
        <w:shd w:val="clear" w:color="auto" w:fill="FFFFFF"/>
        <w:spacing w:after="0" w:line="480" w:lineRule="auto"/>
        <w:jc w:val="both"/>
        <w:rPr>
          <w:rFonts w:ascii="Times New Roman" w:eastAsia="Times New Roman" w:hAnsi="Times New Roman" w:cs="Times New Roman"/>
          <w:color w:val="222222"/>
          <w:sz w:val="24"/>
          <w:szCs w:val="24"/>
        </w:rPr>
      </w:pPr>
      <w:r w:rsidRPr="001F616B">
        <w:rPr>
          <w:rFonts w:ascii="Times New Roman" w:eastAsia="Times New Roman" w:hAnsi="Times New Roman" w:cs="Times New Roman"/>
          <w:color w:val="222222"/>
          <w:sz w:val="24"/>
          <w:szCs w:val="24"/>
        </w:rPr>
        <w:t>Infected birds often present with:</w:t>
      </w:r>
    </w:p>
    <w:p w14:paraId="03520D9B" w14:textId="5AAF42DA" w:rsidR="001D384C" w:rsidRPr="00521C59" w:rsidRDefault="001D384C" w:rsidP="00521C59">
      <w:pPr>
        <w:pStyle w:val="ListParagraph"/>
        <w:numPr>
          <w:ilvl w:val="0"/>
          <w:numId w:val="19"/>
        </w:numPr>
        <w:shd w:val="clear" w:color="auto" w:fill="FFFFFF"/>
        <w:spacing w:after="0" w:line="480" w:lineRule="auto"/>
        <w:jc w:val="both"/>
        <w:rPr>
          <w:rFonts w:ascii="Times New Roman" w:eastAsia="Times New Roman" w:hAnsi="Times New Roman" w:cs="Times New Roman"/>
          <w:color w:val="222222"/>
          <w:sz w:val="24"/>
          <w:szCs w:val="24"/>
        </w:rPr>
      </w:pPr>
      <w:r w:rsidRPr="00521C59">
        <w:rPr>
          <w:rFonts w:ascii="Times New Roman" w:eastAsia="Times New Roman" w:hAnsi="Times New Roman" w:cs="Times New Roman"/>
          <w:color w:val="222222"/>
          <w:sz w:val="24"/>
          <w:szCs w:val="24"/>
        </w:rPr>
        <w:t>Poor weight gain and feed conversion</w:t>
      </w:r>
    </w:p>
    <w:p w14:paraId="7DE0AD99" w14:textId="3AAE1303" w:rsidR="001D384C" w:rsidRPr="00521C59" w:rsidRDefault="001D384C" w:rsidP="00521C59">
      <w:pPr>
        <w:pStyle w:val="ListParagraph"/>
        <w:numPr>
          <w:ilvl w:val="0"/>
          <w:numId w:val="19"/>
        </w:numPr>
        <w:shd w:val="clear" w:color="auto" w:fill="FFFFFF"/>
        <w:spacing w:after="0" w:line="480" w:lineRule="auto"/>
        <w:jc w:val="both"/>
        <w:rPr>
          <w:rFonts w:ascii="Times New Roman" w:eastAsia="Times New Roman" w:hAnsi="Times New Roman" w:cs="Times New Roman"/>
          <w:color w:val="222222"/>
          <w:sz w:val="24"/>
          <w:szCs w:val="24"/>
        </w:rPr>
      </w:pPr>
      <w:r w:rsidRPr="00521C59">
        <w:rPr>
          <w:rFonts w:ascii="Times New Roman" w:eastAsia="Times New Roman" w:hAnsi="Times New Roman" w:cs="Times New Roman"/>
          <w:color w:val="222222"/>
          <w:sz w:val="24"/>
          <w:szCs w:val="24"/>
        </w:rPr>
        <w:t>Diarrhea (sometimes bloody)</w:t>
      </w:r>
    </w:p>
    <w:p w14:paraId="2F70D2ED" w14:textId="70AE245E" w:rsidR="001D384C" w:rsidRPr="00521C59" w:rsidRDefault="001D384C" w:rsidP="00521C59">
      <w:pPr>
        <w:pStyle w:val="ListParagraph"/>
        <w:numPr>
          <w:ilvl w:val="0"/>
          <w:numId w:val="19"/>
        </w:numPr>
        <w:shd w:val="clear" w:color="auto" w:fill="FFFFFF"/>
        <w:spacing w:after="0" w:line="480" w:lineRule="auto"/>
        <w:jc w:val="both"/>
        <w:rPr>
          <w:rFonts w:ascii="Times New Roman" w:eastAsia="Times New Roman" w:hAnsi="Times New Roman" w:cs="Times New Roman"/>
          <w:color w:val="222222"/>
          <w:sz w:val="24"/>
          <w:szCs w:val="24"/>
        </w:rPr>
      </w:pPr>
      <w:r w:rsidRPr="00521C59">
        <w:rPr>
          <w:rFonts w:ascii="Times New Roman" w:eastAsia="Times New Roman" w:hAnsi="Times New Roman" w:cs="Times New Roman"/>
          <w:color w:val="222222"/>
          <w:sz w:val="24"/>
          <w:szCs w:val="24"/>
        </w:rPr>
        <w:t>Anemia and pale combs</w:t>
      </w:r>
    </w:p>
    <w:p w14:paraId="1658A0BF" w14:textId="396B6654" w:rsidR="001D384C" w:rsidRPr="00521C59" w:rsidRDefault="001D384C" w:rsidP="00521C59">
      <w:pPr>
        <w:pStyle w:val="ListParagraph"/>
        <w:numPr>
          <w:ilvl w:val="0"/>
          <w:numId w:val="19"/>
        </w:numPr>
        <w:shd w:val="clear" w:color="auto" w:fill="FFFFFF"/>
        <w:spacing w:after="0" w:line="480" w:lineRule="auto"/>
        <w:jc w:val="both"/>
        <w:rPr>
          <w:rFonts w:ascii="Times New Roman" w:eastAsia="Times New Roman" w:hAnsi="Times New Roman" w:cs="Times New Roman"/>
          <w:color w:val="222222"/>
          <w:sz w:val="24"/>
          <w:szCs w:val="24"/>
        </w:rPr>
      </w:pPr>
      <w:r w:rsidRPr="00521C59">
        <w:rPr>
          <w:rFonts w:ascii="Times New Roman" w:eastAsia="Times New Roman" w:hAnsi="Times New Roman" w:cs="Times New Roman"/>
          <w:color w:val="222222"/>
          <w:sz w:val="24"/>
          <w:szCs w:val="24"/>
        </w:rPr>
        <w:t>Reduced egg production</w:t>
      </w:r>
    </w:p>
    <w:p w14:paraId="611B8046" w14:textId="677BB4B9" w:rsidR="001D384C" w:rsidRPr="00521C59" w:rsidRDefault="001D384C" w:rsidP="00521C59">
      <w:pPr>
        <w:pStyle w:val="ListParagraph"/>
        <w:numPr>
          <w:ilvl w:val="0"/>
          <w:numId w:val="19"/>
        </w:numPr>
        <w:shd w:val="clear" w:color="auto" w:fill="FFFFFF"/>
        <w:spacing w:after="0" w:line="480" w:lineRule="auto"/>
        <w:jc w:val="both"/>
        <w:rPr>
          <w:rFonts w:ascii="Times New Roman" w:eastAsia="Times New Roman" w:hAnsi="Times New Roman" w:cs="Times New Roman"/>
          <w:color w:val="222222"/>
          <w:sz w:val="24"/>
          <w:szCs w:val="24"/>
        </w:rPr>
      </w:pPr>
      <w:r w:rsidRPr="00521C59">
        <w:rPr>
          <w:rFonts w:ascii="Times New Roman" w:eastAsia="Times New Roman" w:hAnsi="Times New Roman" w:cs="Times New Roman"/>
          <w:color w:val="222222"/>
          <w:sz w:val="24"/>
          <w:szCs w:val="24"/>
        </w:rPr>
        <w:t>Emaciation and weakness</w:t>
      </w:r>
    </w:p>
    <w:p w14:paraId="7714E2CE" w14:textId="40A367B9" w:rsidR="001D384C" w:rsidRPr="00521C59" w:rsidRDefault="001D384C" w:rsidP="00521C59">
      <w:pPr>
        <w:pStyle w:val="ListParagraph"/>
        <w:numPr>
          <w:ilvl w:val="0"/>
          <w:numId w:val="19"/>
        </w:numPr>
        <w:shd w:val="clear" w:color="auto" w:fill="FFFFFF"/>
        <w:spacing w:after="0" w:line="480" w:lineRule="auto"/>
        <w:jc w:val="both"/>
        <w:rPr>
          <w:rFonts w:ascii="Times New Roman" w:eastAsia="Times New Roman" w:hAnsi="Times New Roman" w:cs="Times New Roman"/>
          <w:color w:val="222222"/>
          <w:sz w:val="24"/>
          <w:szCs w:val="24"/>
        </w:rPr>
      </w:pPr>
      <w:r w:rsidRPr="00521C59">
        <w:rPr>
          <w:rFonts w:ascii="Times New Roman" w:eastAsia="Times New Roman" w:hAnsi="Times New Roman" w:cs="Times New Roman"/>
          <w:color w:val="222222"/>
          <w:sz w:val="24"/>
          <w:szCs w:val="24"/>
        </w:rPr>
        <w:t>In severe cases, death</w:t>
      </w:r>
    </w:p>
    <w:p w14:paraId="3039AEF9" w14:textId="05ADCF99" w:rsidR="00A92302" w:rsidRDefault="001D384C" w:rsidP="001F616B">
      <w:pPr>
        <w:shd w:val="clear" w:color="auto" w:fill="FFFFFF"/>
        <w:spacing w:after="0" w:line="480" w:lineRule="auto"/>
        <w:jc w:val="both"/>
        <w:rPr>
          <w:rFonts w:ascii="Times New Roman" w:eastAsia="Times New Roman" w:hAnsi="Times New Roman" w:cs="Times New Roman"/>
          <w:color w:val="222222"/>
          <w:sz w:val="24"/>
          <w:szCs w:val="24"/>
        </w:rPr>
      </w:pPr>
      <w:r w:rsidRPr="001F616B">
        <w:rPr>
          <w:rFonts w:ascii="Times New Roman" w:eastAsia="Times New Roman" w:hAnsi="Times New Roman" w:cs="Times New Roman"/>
          <w:color w:val="222222"/>
          <w:sz w:val="24"/>
          <w:szCs w:val="24"/>
        </w:rPr>
        <w:t>Postmortem examination usually reveals worms in the intestines, inflammation, ulceration, and thickening of the intestinal walls. Coccidiosis causes bloody lesions in the caeca and intestines.</w:t>
      </w:r>
    </w:p>
    <w:p w14:paraId="03F63637" w14:textId="77777777" w:rsidR="001D384C" w:rsidRPr="001F616B" w:rsidRDefault="001D384C" w:rsidP="001F616B">
      <w:pPr>
        <w:shd w:val="clear" w:color="auto" w:fill="FFFFFF"/>
        <w:spacing w:after="0" w:line="480" w:lineRule="auto"/>
        <w:jc w:val="both"/>
        <w:rPr>
          <w:rFonts w:ascii="Times New Roman" w:eastAsia="Times New Roman" w:hAnsi="Times New Roman" w:cs="Times New Roman"/>
          <w:b/>
          <w:color w:val="222222"/>
          <w:sz w:val="24"/>
          <w:szCs w:val="24"/>
        </w:rPr>
      </w:pPr>
      <w:r w:rsidRPr="001F616B">
        <w:rPr>
          <w:rFonts w:ascii="Times New Roman" w:eastAsia="Times New Roman" w:hAnsi="Times New Roman" w:cs="Times New Roman"/>
          <w:b/>
          <w:color w:val="222222"/>
          <w:sz w:val="24"/>
          <w:szCs w:val="24"/>
        </w:rPr>
        <w:t>2.9 Control and Prevention of Intestinal Parasites</w:t>
      </w:r>
    </w:p>
    <w:p w14:paraId="178A9740" w14:textId="77777777" w:rsidR="001D384C" w:rsidRPr="001F616B" w:rsidRDefault="001D384C" w:rsidP="001F616B">
      <w:pPr>
        <w:shd w:val="clear" w:color="auto" w:fill="FFFFFF"/>
        <w:spacing w:after="0" w:line="480" w:lineRule="auto"/>
        <w:jc w:val="both"/>
        <w:rPr>
          <w:rFonts w:ascii="Times New Roman" w:eastAsia="Times New Roman" w:hAnsi="Times New Roman" w:cs="Times New Roman"/>
          <w:color w:val="222222"/>
          <w:sz w:val="24"/>
          <w:szCs w:val="24"/>
        </w:rPr>
      </w:pPr>
      <w:r w:rsidRPr="001F616B">
        <w:rPr>
          <w:rFonts w:ascii="Times New Roman" w:eastAsia="Times New Roman" w:hAnsi="Times New Roman" w:cs="Times New Roman"/>
          <w:color w:val="222222"/>
          <w:sz w:val="24"/>
          <w:szCs w:val="24"/>
        </w:rPr>
        <w:t>Effective control involves integrated measures:</w:t>
      </w:r>
    </w:p>
    <w:p w14:paraId="3AD93FBA" w14:textId="7C2B3954" w:rsidR="001D384C" w:rsidRPr="00521C59" w:rsidRDefault="001D384C" w:rsidP="00521C59">
      <w:pPr>
        <w:pStyle w:val="ListParagraph"/>
        <w:numPr>
          <w:ilvl w:val="0"/>
          <w:numId w:val="16"/>
        </w:numPr>
        <w:shd w:val="clear" w:color="auto" w:fill="FFFFFF"/>
        <w:spacing w:after="0" w:line="480" w:lineRule="auto"/>
        <w:jc w:val="both"/>
        <w:rPr>
          <w:rFonts w:ascii="Times New Roman" w:eastAsia="Times New Roman" w:hAnsi="Times New Roman" w:cs="Times New Roman"/>
          <w:color w:val="222222"/>
          <w:sz w:val="24"/>
          <w:szCs w:val="24"/>
        </w:rPr>
      </w:pPr>
      <w:r w:rsidRPr="00521C59">
        <w:rPr>
          <w:rFonts w:ascii="Times New Roman" w:eastAsia="Times New Roman" w:hAnsi="Times New Roman" w:cs="Times New Roman"/>
          <w:color w:val="222222"/>
          <w:sz w:val="24"/>
          <w:szCs w:val="24"/>
        </w:rPr>
        <w:t>Regular deworming using appropriate anthelmintics and anticoccidials</w:t>
      </w:r>
    </w:p>
    <w:p w14:paraId="3B6E955E" w14:textId="5C0D686F" w:rsidR="001D384C" w:rsidRPr="00521C59" w:rsidRDefault="001D384C" w:rsidP="00521C59">
      <w:pPr>
        <w:pStyle w:val="ListParagraph"/>
        <w:numPr>
          <w:ilvl w:val="0"/>
          <w:numId w:val="16"/>
        </w:numPr>
        <w:shd w:val="clear" w:color="auto" w:fill="FFFFFF"/>
        <w:spacing w:after="0" w:line="480" w:lineRule="auto"/>
        <w:jc w:val="both"/>
        <w:rPr>
          <w:rFonts w:ascii="Times New Roman" w:eastAsia="Times New Roman" w:hAnsi="Times New Roman" w:cs="Times New Roman"/>
          <w:color w:val="222222"/>
          <w:sz w:val="24"/>
          <w:szCs w:val="24"/>
        </w:rPr>
      </w:pPr>
      <w:r w:rsidRPr="00521C59">
        <w:rPr>
          <w:rFonts w:ascii="Times New Roman" w:eastAsia="Times New Roman" w:hAnsi="Times New Roman" w:cs="Times New Roman"/>
          <w:color w:val="222222"/>
          <w:sz w:val="24"/>
          <w:szCs w:val="24"/>
        </w:rPr>
        <w:t>Good hygiene in poultry houses (removal of feces, dry litter)</w:t>
      </w:r>
    </w:p>
    <w:p w14:paraId="1C6505FA" w14:textId="4C061910" w:rsidR="001D384C" w:rsidRPr="00521C59" w:rsidRDefault="001D384C" w:rsidP="00521C59">
      <w:pPr>
        <w:pStyle w:val="ListParagraph"/>
        <w:numPr>
          <w:ilvl w:val="0"/>
          <w:numId w:val="16"/>
        </w:numPr>
        <w:shd w:val="clear" w:color="auto" w:fill="FFFFFF"/>
        <w:spacing w:after="0" w:line="480" w:lineRule="auto"/>
        <w:jc w:val="both"/>
        <w:rPr>
          <w:rFonts w:ascii="Times New Roman" w:eastAsia="Times New Roman" w:hAnsi="Times New Roman" w:cs="Times New Roman"/>
          <w:color w:val="222222"/>
          <w:sz w:val="24"/>
          <w:szCs w:val="24"/>
        </w:rPr>
      </w:pPr>
      <w:r w:rsidRPr="00521C59">
        <w:rPr>
          <w:rFonts w:ascii="Times New Roman" w:eastAsia="Times New Roman" w:hAnsi="Times New Roman" w:cs="Times New Roman"/>
          <w:color w:val="222222"/>
          <w:sz w:val="24"/>
          <w:szCs w:val="24"/>
        </w:rPr>
        <w:t>Proper disposal of dead birds and fecal matter</w:t>
      </w:r>
    </w:p>
    <w:p w14:paraId="6AA2FE97" w14:textId="6D936D1C" w:rsidR="001D384C" w:rsidRPr="00521C59" w:rsidRDefault="001D384C" w:rsidP="00521C59">
      <w:pPr>
        <w:pStyle w:val="ListParagraph"/>
        <w:numPr>
          <w:ilvl w:val="0"/>
          <w:numId w:val="16"/>
        </w:numPr>
        <w:shd w:val="clear" w:color="auto" w:fill="FFFFFF"/>
        <w:spacing w:after="0" w:line="480" w:lineRule="auto"/>
        <w:jc w:val="both"/>
        <w:rPr>
          <w:rFonts w:ascii="Times New Roman" w:eastAsia="Times New Roman" w:hAnsi="Times New Roman" w:cs="Times New Roman"/>
          <w:color w:val="222222"/>
          <w:sz w:val="24"/>
          <w:szCs w:val="24"/>
        </w:rPr>
      </w:pPr>
      <w:r w:rsidRPr="00521C59">
        <w:rPr>
          <w:rFonts w:ascii="Times New Roman" w:eastAsia="Times New Roman" w:hAnsi="Times New Roman" w:cs="Times New Roman"/>
          <w:color w:val="222222"/>
          <w:sz w:val="24"/>
          <w:szCs w:val="24"/>
        </w:rPr>
        <w:t>Biosecurity measures to limit contact with infected animals or vectors</w:t>
      </w:r>
    </w:p>
    <w:p w14:paraId="0A0DDE98" w14:textId="1D3E53B6" w:rsidR="001D384C" w:rsidRPr="00521C59" w:rsidRDefault="001D384C" w:rsidP="00521C59">
      <w:pPr>
        <w:pStyle w:val="ListParagraph"/>
        <w:numPr>
          <w:ilvl w:val="0"/>
          <w:numId w:val="16"/>
        </w:numPr>
        <w:shd w:val="clear" w:color="auto" w:fill="FFFFFF"/>
        <w:spacing w:after="0" w:line="480" w:lineRule="auto"/>
        <w:jc w:val="both"/>
        <w:rPr>
          <w:rFonts w:ascii="Times New Roman" w:eastAsia="Times New Roman" w:hAnsi="Times New Roman" w:cs="Times New Roman"/>
          <w:color w:val="222222"/>
          <w:sz w:val="24"/>
          <w:szCs w:val="24"/>
        </w:rPr>
      </w:pPr>
      <w:r w:rsidRPr="00521C59">
        <w:rPr>
          <w:rFonts w:ascii="Times New Roman" w:eastAsia="Times New Roman" w:hAnsi="Times New Roman" w:cs="Times New Roman"/>
          <w:color w:val="222222"/>
          <w:sz w:val="24"/>
          <w:szCs w:val="24"/>
        </w:rPr>
        <w:t>Vaccination: Live vaccines are available for coccidiosis (e.g., Paracox, Coccivac)</w:t>
      </w:r>
    </w:p>
    <w:p w14:paraId="51212ABC" w14:textId="77777777" w:rsidR="00F11EE8" w:rsidRPr="001F616B" w:rsidRDefault="001D384C" w:rsidP="001F616B">
      <w:pPr>
        <w:shd w:val="clear" w:color="auto" w:fill="FFFFFF"/>
        <w:spacing w:after="0" w:line="480" w:lineRule="auto"/>
        <w:jc w:val="both"/>
        <w:rPr>
          <w:rFonts w:ascii="Times New Roman" w:eastAsia="Times New Roman" w:hAnsi="Times New Roman" w:cs="Times New Roman"/>
          <w:color w:val="222222"/>
          <w:sz w:val="24"/>
          <w:szCs w:val="24"/>
        </w:rPr>
      </w:pPr>
      <w:r w:rsidRPr="001F616B">
        <w:rPr>
          <w:rFonts w:ascii="Times New Roman" w:eastAsia="Times New Roman" w:hAnsi="Times New Roman" w:cs="Times New Roman"/>
          <w:color w:val="222222"/>
          <w:sz w:val="24"/>
          <w:szCs w:val="24"/>
        </w:rPr>
        <w:t>Management changes such as improved housing, avoiding overcrowding, and preventing contact with wild birds or intermediate hosts are also effective.</w:t>
      </w:r>
    </w:p>
    <w:p w14:paraId="00714D03" w14:textId="77777777" w:rsidR="00A4258B" w:rsidRPr="001F616B" w:rsidRDefault="00A4258B" w:rsidP="001F616B">
      <w:pPr>
        <w:shd w:val="clear" w:color="auto" w:fill="FFFFFF"/>
        <w:tabs>
          <w:tab w:val="left" w:pos="6030"/>
        </w:tabs>
        <w:spacing w:after="0" w:line="480" w:lineRule="auto"/>
        <w:jc w:val="both"/>
        <w:rPr>
          <w:rFonts w:ascii="Times New Roman" w:eastAsia="Times New Roman" w:hAnsi="Times New Roman" w:cs="Times New Roman"/>
          <w:color w:val="222222"/>
          <w:sz w:val="24"/>
          <w:szCs w:val="24"/>
        </w:rPr>
      </w:pPr>
      <w:r w:rsidRPr="001F616B">
        <w:rPr>
          <w:rFonts w:ascii="Times New Roman" w:eastAsia="Times New Roman" w:hAnsi="Times New Roman" w:cs="Times New Roman"/>
          <w:color w:val="222222"/>
          <w:sz w:val="24"/>
          <w:szCs w:val="24"/>
        </w:rPr>
        <w:t xml:space="preserve">2.9.1 </w:t>
      </w:r>
      <w:r w:rsidRPr="001F616B">
        <w:rPr>
          <w:rFonts w:ascii="Times New Roman" w:eastAsia="Times New Roman" w:hAnsi="Times New Roman" w:cs="Times New Roman"/>
          <w:b/>
          <w:color w:val="222222"/>
          <w:sz w:val="24"/>
          <w:szCs w:val="24"/>
        </w:rPr>
        <w:t>Treatment of Intestinal Parasite</w:t>
      </w:r>
      <w:r w:rsidR="00CB3A60" w:rsidRPr="001F616B">
        <w:rPr>
          <w:rFonts w:ascii="Times New Roman" w:eastAsia="Times New Roman" w:hAnsi="Times New Roman" w:cs="Times New Roman"/>
          <w:b/>
          <w:color w:val="222222"/>
          <w:sz w:val="24"/>
          <w:szCs w:val="24"/>
        </w:rPr>
        <w:tab/>
      </w:r>
      <w:r w:rsidR="00CB3A60" w:rsidRPr="001F616B">
        <w:rPr>
          <w:rFonts w:ascii="Times New Roman" w:eastAsia="Times New Roman" w:hAnsi="Times New Roman" w:cs="Times New Roman"/>
          <w:b/>
          <w:color w:val="222222"/>
          <w:sz w:val="24"/>
          <w:szCs w:val="24"/>
        </w:rPr>
        <w:tab/>
      </w:r>
    </w:p>
    <w:p w14:paraId="15A40FFC" w14:textId="77777777" w:rsidR="00A4258B" w:rsidRDefault="00A4258B" w:rsidP="001F616B">
      <w:pPr>
        <w:shd w:val="clear" w:color="auto" w:fill="FFFFFF"/>
        <w:spacing w:after="0" w:line="480" w:lineRule="auto"/>
        <w:jc w:val="both"/>
        <w:rPr>
          <w:rFonts w:ascii="Times New Roman" w:eastAsia="Times New Roman" w:hAnsi="Times New Roman" w:cs="Times New Roman"/>
          <w:color w:val="222222"/>
          <w:sz w:val="24"/>
          <w:szCs w:val="24"/>
        </w:rPr>
      </w:pPr>
      <w:r w:rsidRPr="001F616B">
        <w:rPr>
          <w:rFonts w:ascii="Times New Roman" w:eastAsia="Times New Roman" w:hAnsi="Times New Roman" w:cs="Times New Roman"/>
          <w:color w:val="222222"/>
          <w:sz w:val="24"/>
          <w:szCs w:val="24"/>
        </w:rPr>
        <w:t>Effective treatment of intestinal parasitic infections in chickens involves the use of anthelmintics and anticoccidial drugs, often supported by improved management and hygiene practices. Timely administration is essential to reduce parasite load, prevent re-infection, and limit economic losses.</w:t>
      </w:r>
    </w:p>
    <w:p w14:paraId="5205EA3F" w14:textId="77777777" w:rsidR="00A4258B" w:rsidRPr="001F616B" w:rsidRDefault="00A4258B" w:rsidP="001F616B">
      <w:pPr>
        <w:shd w:val="clear" w:color="auto" w:fill="FFFFFF"/>
        <w:spacing w:after="0" w:line="480" w:lineRule="auto"/>
        <w:jc w:val="both"/>
        <w:rPr>
          <w:rFonts w:ascii="Times New Roman" w:eastAsia="Times New Roman" w:hAnsi="Times New Roman" w:cs="Times New Roman"/>
          <w:b/>
          <w:color w:val="222222"/>
          <w:sz w:val="24"/>
          <w:szCs w:val="24"/>
        </w:rPr>
      </w:pPr>
      <w:r w:rsidRPr="001F616B">
        <w:rPr>
          <w:rFonts w:ascii="Times New Roman" w:eastAsia="Times New Roman" w:hAnsi="Times New Roman" w:cs="Times New Roman"/>
          <w:b/>
          <w:color w:val="222222"/>
          <w:sz w:val="24"/>
          <w:szCs w:val="24"/>
        </w:rPr>
        <w:t>Anthelmintic Treatment</w:t>
      </w:r>
    </w:p>
    <w:p w14:paraId="47F864F7" w14:textId="77777777" w:rsidR="00A4258B" w:rsidRPr="001F616B" w:rsidRDefault="00A4258B" w:rsidP="001F616B">
      <w:pPr>
        <w:shd w:val="clear" w:color="auto" w:fill="FFFFFF"/>
        <w:spacing w:after="0" w:line="480" w:lineRule="auto"/>
        <w:jc w:val="both"/>
        <w:rPr>
          <w:rFonts w:ascii="Times New Roman" w:eastAsia="Times New Roman" w:hAnsi="Times New Roman" w:cs="Times New Roman"/>
          <w:color w:val="222222"/>
          <w:sz w:val="24"/>
          <w:szCs w:val="24"/>
        </w:rPr>
      </w:pPr>
      <w:r w:rsidRPr="001F616B">
        <w:rPr>
          <w:rFonts w:ascii="Times New Roman" w:eastAsia="Times New Roman" w:hAnsi="Times New Roman" w:cs="Times New Roman"/>
          <w:color w:val="222222"/>
          <w:sz w:val="24"/>
          <w:szCs w:val="24"/>
        </w:rPr>
        <w:t>Nematodes and cestodes are commonly treated using synthetic anthelmintics such as:</w:t>
      </w:r>
    </w:p>
    <w:p w14:paraId="1F463372" w14:textId="542EC1B5" w:rsidR="00A4258B" w:rsidRPr="00521C59" w:rsidRDefault="00A4258B" w:rsidP="00521C59">
      <w:pPr>
        <w:pStyle w:val="ListParagraph"/>
        <w:numPr>
          <w:ilvl w:val="0"/>
          <w:numId w:val="27"/>
        </w:numPr>
        <w:shd w:val="clear" w:color="auto" w:fill="FFFFFF"/>
        <w:spacing w:after="0" w:line="480" w:lineRule="auto"/>
        <w:jc w:val="both"/>
        <w:rPr>
          <w:rFonts w:ascii="Times New Roman" w:eastAsia="Times New Roman" w:hAnsi="Times New Roman" w:cs="Times New Roman"/>
          <w:color w:val="222222"/>
          <w:sz w:val="24"/>
          <w:szCs w:val="24"/>
        </w:rPr>
      </w:pPr>
      <w:r w:rsidRPr="00521C59">
        <w:rPr>
          <w:rFonts w:ascii="Times New Roman" w:eastAsia="Times New Roman" w:hAnsi="Times New Roman" w:cs="Times New Roman"/>
          <w:color w:val="222222"/>
          <w:sz w:val="24"/>
          <w:szCs w:val="24"/>
        </w:rPr>
        <w:t>Albendazole – Broad-spectrum benzimidazole used for treating Ascaridia galli and Heterakis gallinarum. Typically administered at 5–10 mg/kg body weight.</w:t>
      </w:r>
    </w:p>
    <w:p w14:paraId="63305C7A" w14:textId="4B5E1430" w:rsidR="00A4258B" w:rsidRPr="00521C59" w:rsidRDefault="00A4258B" w:rsidP="00521C59">
      <w:pPr>
        <w:pStyle w:val="ListParagraph"/>
        <w:numPr>
          <w:ilvl w:val="0"/>
          <w:numId w:val="27"/>
        </w:numPr>
        <w:shd w:val="clear" w:color="auto" w:fill="FFFFFF"/>
        <w:spacing w:after="0" w:line="480" w:lineRule="auto"/>
        <w:jc w:val="both"/>
        <w:rPr>
          <w:rFonts w:ascii="Times New Roman" w:eastAsia="Times New Roman" w:hAnsi="Times New Roman" w:cs="Times New Roman"/>
          <w:color w:val="222222"/>
          <w:sz w:val="24"/>
          <w:szCs w:val="24"/>
        </w:rPr>
      </w:pPr>
      <w:r w:rsidRPr="00521C59">
        <w:rPr>
          <w:rFonts w:ascii="Times New Roman" w:eastAsia="Times New Roman" w:hAnsi="Times New Roman" w:cs="Times New Roman"/>
          <w:color w:val="222222"/>
          <w:sz w:val="24"/>
          <w:szCs w:val="24"/>
        </w:rPr>
        <w:t>Levamisole – Effective against roundworms and hookworms. It has immunomodulatory properties and is usually administered orally at 7.5–10 mg/kg.</w:t>
      </w:r>
    </w:p>
    <w:p w14:paraId="515899C6" w14:textId="446BB4CA" w:rsidR="00A4258B" w:rsidRPr="00521C59" w:rsidRDefault="00A4258B" w:rsidP="00521C59">
      <w:pPr>
        <w:pStyle w:val="ListParagraph"/>
        <w:numPr>
          <w:ilvl w:val="0"/>
          <w:numId w:val="27"/>
        </w:numPr>
        <w:shd w:val="clear" w:color="auto" w:fill="FFFFFF"/>
        <w:spacing w:after="0" w:line="480" w:lineRule="auto"/>
        <w:jc w:val="both"/>
        <w:rPr>
          <w:rFonts w:ascii="Times New Roman" w:eastAsia="Times New Roman" w:hAnsi="Times New Roman" w:cs="Times New Roman"/>
          <w:color w:val="222222"/>
          <w:sz w:val="24"/>
          <w:szCs w:val="24"/>
        </w:rPr>
      </w:pPr>
      <w:r w:rsidRPr="00521C59">
        <w:rPr>
          <w:rFonts w:ascii="Times New Roman" w:eastAsia="Times New Roman" w:hAnsi="Times New Roman" w:cs="Times New Roman"/>
          <w:color w:val="222222"/>
          <w:sz w:val="24"/>
          <w:szCs w:val="24"/>
        </w:rPr>
        <w:t>Piperazine salts – Effective specifically against A. galli. It paralyzes the worms, which are then expelled.</w:t>
      </w:r>
    </w:p>
    <w:p w14:paraId="37898D1E" w14:textId="30B20253" w:rsidR="00A4258B" w:rsidRPr="00521C59" w:rsidRDefault="00A4258B" w:rsidP="00521C59">
      <w:pPr>
        <w:pStyle w:val="ListParagraph"/>
        <w:numPr>
          <w:ilvl w:val="0"/>
          <w:numId w:val="27"/>
        </w:numPr>
        <w:shd w:val="clear" w:color="auto" w:fill="FFFFFF"/>
        <w:spacing w:after="0" w:line="480" w:lineRule="auto"/>
        <w:jc w:val="both"/>
        <w:rPr>
          <w:rFonts w:ascii="Times New Roman" w:eastAsia="Times New Roman" w:hAnsi="Times New Roman" w:cs="Times New Roman"/>
          <w:color w:val="222222"/>
          <w:sz w:val="24"/>
          <w:szCs w:val="24"/>
        </w:rPr>
      </w:pPr>
      <w:r w:rsidRPr="00521C59">
        <w:rPr>
          <w:rFonts w:ascii="Times New Roman" w:eastAsia="Times New Roman" w:hAnsi="Times New Roman" w:cs="Times New Roman"/>
          <w:color w:val="222222"/>
          <w:sz w:val="24"/>
          <w:szCs w:val="24"/>
        </w:rPr>
        <w:t>Praziquantel – Used for treating tapeworm infections like Raillietina spp.</w:t>
      </w:r>
    </w:p>
    <w:p w14:paraId="32F799D5" w14:textId="77777777" w:rsidR="00A4258B" w:rsidRDefault="00A4258B" w:rsidP="001F616B">
      <w:pPr>
        <w:shd w:val="clear" w:color="auto" w:fill="FFFFFF"/>
        <w:spacing w:after="0" w:line="480" w:lineRule="auto"/>
        <w:jc w:val="both"/>
        <w:rPr>
          <w:rFonts w:ascii="Times New Roman" w:eastAsia="Times New Roman" w:hAnsi="Times New Roman" w:cs="Times New Roman"/>
          <w:color w:val="222222"/>
          <w:sz w:val="24"/>
          <w:szCs w:val="24"/>
        </w:rPr>
      </w:pPr>
      <w:r w:rsidRPr="001F616B">
        <w:rPr>
          <w:rFonts w:ascii="Times New Roman" w:eastAsia="Times New Roman" w:hAnsi="Times New Roman" w:cs="Times New Roman"/>
          <w:color w:val="222222"/>
          <w:sz w:val="24"/>
          <w:szCs w:val="24"/>
        </w:rPr>
        <w:t>Frequent rotation of anthelmintics is recommended to prevent the development of resistance (Abebe et al., 2014).</w:t>
      </w:r>
    </w:p>
    <w:p w14:paraId="1C89A52F" w14:textId="77777777" w:rsidR="003F300E" w:rsidRDefault="003F300E" w:rsidP="001F616B">
      <w:pPr>
        <w:shd w:val="clear" w:color="auto" w:fill="FFFFFF"/>
        <w:spacing w:after="0" w:line="480" w:lineRule="auto"/>
        <w:jc w:val="both"/>
        <w:rPr>
          <w:rFonts w:ascii="Times New Roman" w:eastAsia="Times New Roman" w:hAnsi="Times New Roman" w:cs="Times New Roman"/>
          <w:color w:val="222222"/>
          <w:sz w:val="24"/>
          <w:szCs w:val="24"/>
        </w:rPr>
      </w:pPr>
    </w:p>
    <w:p w14:paraId="61656BE7" w14:textId="77777777" w:rsidR="0025171B" w:rsidRPr="001F616B" w:rsidRDefault="0025171B" w:rsidP="001F616B">
      <w:pPr>
        <w:shd w:val="clear" w:color="auto" w:fill="FFFFFF"/>
        <w:spacing w:after="0" w:line="480" w:lineRule="auto"/>
        <w:jc w:val="both"/>
        <w:rPr>
          <w:rFonts w:ascii="Times New Roman" w:eastAsia="Times New Roman" w:hAnsi="Times New Roman" w:cs="Times New Roman"/>
          <w:color w:val="222222"/>
          <w:sz w:val="24"/>
          <w:szCs w:val="24"/>
        </w:rPr>
      </w:pPr>
    </w:p>
    <w:p w14:paraId="5FD5435D" w14:textId="77777777" w:rsidR="00A4258B" w:rsidRPr="001F616B" w:rsidRDefault="00A4258B" w:rsidP="001F616B">
      <w:pPr>
        <w:shd w:val="clear" w:color="auto" w:fill="FFFFFF"/>
        <w:spacing w:after="0" w:line="480" w:lineRule="auto"/>
        <w:jc w:val="both"/>
        <w:rPr>
          <w:rFonts w:ascii="Times New Roman" w:eastAsia="Times New Roman" w:hAnsi="Times New Roman" w:cs="Times New Roman"/>
          <w:b/>
          <w:color w:val="222222"/>
          <w:sz w:val="24"/>
          <w:szCs w:val="24"/>
        </w:rPr>
      </w:pPr>
      <w:r w:rsidRPr="001F616B">
        <w:rPr>
          <w:rFonts w:ascii="Times New Roman" w:eastAsia="Times New Roman" w:hAnsi="Times New Roman" w:cs="Times New Roman"/>
          <w:b/>
          <w:color w:val="222222"/>
          <w:sz w:val="24"/>
          <w:szCs w:val="24"/>
        </w:rPr>
        <w:t>Anticoccidial Treatment</w:t>
      </w:r>
    </w:p>
    <w:p w14:paraId="13862F77" w14:textId="77777777" w:rsidR="00A4258B" w:rsidRPr="001F616B" w:rsidRDefault="00A4258B" w:rsidP="001F616B">
      <w:pPr>
        <w:shd w:val="clear" w:color="auto" w:fill="FFFFFF"/>
        <w:spacing w:after="0" w:line="480" w:lineRule="auto"/>
        <w:jc w:val="both"/>
        <w:rPr>
          <w:rFonts w:ascii="Times New Roman" w:eastAsia="Times New Roman" w:hAnsi="Times New Roman" w:cs="Times New Roman"/>
          <w:color w:val="222222"/>
          <w:sz w:val="24"/>
          <w:szCs w:val="24"/>
        </w:rPr>
      </w:pPr>
      <w:r w:rsidRPr="001F616B">
        <w:rPr>
          <w:rFonts w:ascii="Times New Roman" w:eastAsia="Times New Roman" w:hAnsi="Times New Roman" w:cs="Times New Roman"/>
          <w:color w:val="222222"/>
          <w:sz w:val="24"/>
          <w:szCs w:val="24"/>
        </w:rPr>
        <w:t>Coccidiosis caused by Eimeria spp. is one of the most common and economically damaging intestinal protozoan infections in poultry. Effective drugs include:</w:t>
      </w:r>
    </w:p>
    <w:p w14:paraId="1DD79231" w14:textId="71AC4F5C" w:rsidR="00A4258B" w:rsidRPr="00521C59" w:rsidRDefault="00A4258B" w:rsidP="00521C59">
      <w:pPr>
        <w:pStyle w:val="ListParagraph"/>
        <w:numPr>
          <w:ilvl w:val="0"/>
          <w:numId w:val="27"/>
        </w:numPr>
        <w:shd w:val="clear" w:color="auto" w:fill="FFFFFF"/>
        <w:spacing w:after="0" w:line="480" w:lineRule="auto"/>
        <w:jc w:val="both"/>
        <w:rPr>
          <w:rFonts w:ascii="Times New Roman" w:eastAsia="Times New Roman" w:hAnsi="Times New Roman" w:cs="Times New Roman"/>
          <w:color w:val="222222"/>
          <w:sz w:val="24"/>
          <w:szCs w:val="24"/>
        </w:rPr>
      </w:pPr>
      <w:r w:rsidRPr="00521C59">
        <w:rPr>
          <w:rFonts w:ascii="Times New Roman" w:eastAsia="Times New Roman" w:hAnsi="Times New Roman" w:cs="Times New Roman"/>
          <w:color w:val="222222"/>
          <w:sz w:val="24"/>
          <w:szCs w:val="24"/>
        </w:rPr>
        <w:t>Amprolium – A thiamine analog that inhibits coccidial metabolism. Effective against mild to moderate infections.</w:t>
      </w:r>
    </w:p>
    <w:p w14:paraId="721030D9" w14:textId="15AE98F9" w:rsidR="00A4258B" w:rsidRPr="00521C59" w:rsidRDefault="00A4258B" w:rsidP="00521C59">
      <w:pPr>
        <w:pStyle w:val="ListParagraph"/>
        <w:numPr>
          <w:ilvl w:val="0"/>
          <w:numId w:val="27"/>
        </w:numPr>
        <w:shd w:val="clear" w:color="auto" w:fill="FFFFFF"/>
        <w:spacing w:after="0" w:line="480" w:lineRule="auto"/>
        <w:jc w:val="both"/>
        <w:rPr>
          <w:rFonts w:ascii="Times New Roman" w:eastAsia="Times New Roman" w:hAnsi="Times New Roman" w:cs="Times New Roman"/>
          <w:color w:val="222222"/>
          <w:sz w:val="24"/>
          <w:szCs w:val="24"/>
        </w:rPr>
      </w:pPr>
      <w:r w:rsidRPr="00521C59">
        <w:rPr>
          <w:rFonts w:ascii="Times New Roman" w:eastAsia="Times New Roman" w:hAnsi="Times New Roman" w:cs="Times New Roman"/>
          <w:color w:val="222222"/>
          <w:sz w:val="24"/>
          <w:szCs w:val="24"/>
        </w:rPr>
        <w:t>Toltrazuril – Highly effective in treating both clinical and subclinical coccidiosis.</w:t>
      </w:r>
    </w:p>
    <w:p w14:paraId="722EE6DF" w14:textId="4056D553" w:rsidR="00A4258B" w:rsidRPr="00521C59" w:rsidRDefault="00A4258B" w:rsidP="00521C59">
      <w:pPr>
        <w:pStyle w:val="ListParagraph"/>
        <w:numPr>
          <w:ilvl w:val="0"/>
          <w:numId w:val="27"/>
        </w:numPr>
        <w:shd w:val="clear" w:color="auto" w:fill="FFFFFF"/>
        <w:spacing w:after="0" w:line="480" w:lineRule="auto"/>
        <w:jc w:val="both"/>
        <w:rPr>
          <w:rFonts w:ascii="Times New Roman" w:eastAsia="Times New Roman" w:hAnsi="Times New Roman" w:cs="Times New Roman"/>
          <w:color w:val="222222"/>
          <w:sz w:val="24"/>
          <w:szCs w:val="24"/>
        </w:rPr>
      </w:pPr>
      <w:r w:rsidRPr="00521C59">
        <w:rPr>
          <w:rFonts w:ascii="Times New Roman" w:eastAsia="Times New Roman" w:hAnsi="Times New Roman" w:cs="Times New Roman"/>
          <w:color w:val="222222"/>
          <w:sz w:val="24"/>
          <w:szCs w:val="24"/>
        </w:rPr>
        <w:t>Sulfa drugs – Such as sulfadimidine and sulfamethazine, often used in water or feed.</w:t>
      </w:r>
    </w:p>
    <w:p w14:paraId="0C5BE48A" w14:textId="0C99D29F" w:rsidR="00A4258B" w:rsidRPr="00521C59" w:rsidRDefault="00A4258B" w:rsidP="00521C59">
      <w:pPr>
        <w:pStyle w:val="ListParagraph"/>
        <w:numPr>
          <w:ilvl w:val="0"/>
          <w:numId w:val="27"/>
        </w:numPr>
        <w:shd w:val="clear" w:color="auto" w:fill="FFFFFF"/>
        <w:spacing w:after="0" w:line="480" w:lineRule="auto"/>
        <w:jc w:val="both"/>
        <w:rPr>
          <w:rFonts w:ascii="Times New Roman" w:eastAsia="Times New Roman" w:hAnsi="Times New Roman" w:cs="Times New Roman"/>
          <w:color w:val="222222"/>
          <w:sz w:val="24"/>
          <w:szCs w:val="24"/>
        </w:rPr>
      </w:pPr>
      <w:r w:rsidRPr="00521C59">
        <w:rPr>
          <w:rFonts w:ascii="Times New Roman" w:eastAsia="Times New Roman" w:hAnsi="Times New Roman" w:cs="Times New Roman"/>
          <w:color w:val="222222"/>
          <w:sz w:val="24"/>
          <w:szCs w:val="24"/>
        </w:rPr>
        <w:t>Diclazuril – A newer-generation anticoccidial agent with a long duration of activity.</w:t>
      </w:r>
    </w:p>
    <w:p w14:paraId="3C5B286C" w14:textId="77777777" w:rsidR="00A4258B" w:rsidRPr="001F616B" w:rsidRDefault="00A4258B" w:rsidP="001F616B">
      <w:pPr>
        <w:shd w:val="clear" w:color="auto" w:fill="FFFFFF"/>
        <w:spacing w:after="0" w:line="480" w:lineRule="auto"/>
        <w:jc w:val="both"/>
        <w:rPr>
          <w:rFonts w:ascii="Times New Roman" w:eastAsia="Times New Roman" w:hAnsi="Times New Roman" w:cs="Times New Roman"/>
          <w:color w:val="222222"/>
          <w:sz w:val="24"/>
          <w:szCs w:val="24"/>
        </w:rPr>
      </w:pPr>
      <w:r w:rsidRPr="001F616B">
        <w:rPr>
          <w:rFonts w:ascii="Times New Roman" w:eastAsia="Times New Roman" w:hAnsi="Times New Roman" w:cs="Times New Roman"/>
          <w:color w:val="222222"/>
          <w:sz w:val="24"/>
          <w:szCs w:val="24"/>
        </w:rPr>
        <w:t>Due to drug resistance, alternating or combining anticoccidials is often practiced, and coccidiosis vaccination is increasingly being used in breeder and layer flocks (Shirzad et al., 2011).</w:t>
      </w:r>
    </w:p>
    <w:p w14:paraId="102A8A1C" w14:textId="709A01D8" w:rsidR="00A4258B" w:rsidRPr="001F616B" w:rsidRDefault="00A4258B" w:rsidP="001F616B">
      <w:pPr>
        <w:shd w:val="clear" w:color="auto" w:fill="FFFFFF"/>
        <w:spacing w:after="0" w:line="480" w:lineRule="auto"/>
        <w:jc w:val="both"/>
        <w:rPr>
          <w:rFonts w:ascii="Times New Roman" w:eastAsia="Times New Roman" w:hAnsi="Times New Roman" w:cs="Times New Roman"/>
          <w:b/>
          <w:color w:val="222222"/>
          <w:sz w:val="24"/>
          <w:szCs w:val="24"/>
        </w:rPr>
      </w:pPr>
      <w:r w:rsidRPr="001F616B">
        <w:rPr>
          <w:rFonts w:ascii="Times New Roman" w:eastAsia="Times New Roman" w:hAnsi="Times New Roman" w:cs="Times New Roman"/>
          <w:b/>
          <w:color w:val="222222"/>
          <w:sz w:val="24"/>
          <w:szCs w:val="24"/>
        </w:rPr>
        <w:t>Supportive and Preventive Measures</w:t>
      </w:r>
    </w:p>
    <w:p w14:paraId="4B01039A" w14:textId="77777777" w:rsidR="007C0DA9" w:rsidRPr="001F616B" w:rsidRDefault="00A4258B" w:rsidP="001F616B">
      <w:pPr>
        <w:shd w:val="clear" w:color="auto" w:fill="FFFFFF"/>
        <w:spacing w:after="0" w:line="480" w:lineRule="auto"/>
        <w:jc w:val="both"/>
        <w:rPr>
          <w:rFonts w:ascii="Times New Roman" w:eastAsia="Times New Roman" w:hAnsi="Times New Roman" w:cs="Times New Roman"/>
          <w:color w:val="222222"/>
          <w:sz w:val="24"/>
          <w:szCs w:val="24"/>
        </w:rPr>
      </w:pPr>
      <w:r w:rsidRPr="001F616B">
        <w:rPr>
          <w:rFonts w:ascii="Times New Roman" w:eastAsia="Times New Roman" w:hAnsi="Times New Roman" w:cs="Times New Roman"/>
          <w:color w:val="222222"/>
          <w:sz w:val="24"/>
          <w:szCs w:val="24"/>
        </w:rPr>
        <w:t>Alongside pharmacological treatments, supportive care—such as electrolyte supplementation, high-protein diets, and vitamins (especially A and E)—helps birds recover from parasite-induced damage.</w:t>
      </w:r>
      <w:r w:rsidR="007C0DA9" w:rsidRPr="001F616B">
        <w:rPr>
          <w:rFonts w:ascii="Times New Roman" w:eastAsia="Times New Roman" w:hAnsi="Times New Roman" w:cs="Times New Roman"/>
          <w:color w:val="222222"/>
          <w:sz w:val="24"/>
          <w:szCs w:val="24"/>
        </w:rPr>
        <w:t xml:space="preserve"> (Ibrahim et al., 2018).</w:t>
      </w:r>
    </w:p>
    <w:p w14:paraId="00F403F7" w14:textId="77777777" w:rsidR="00A4258B" w:rsidRPr="001F616B" w:rsidRDefault="00A4258B" w:rsidP="001F616B">
      <w:pPr>
        <w:shd w:val="clear" w:color="auto" w:fill="FFFFFF"/>
        <w:spacing w:after="0" w:line="480" w:lineRule="auto"/>
        <w:jc w:val="both"/>
        <w:rPr>
          <w:rFonts w:ascii="Times New Roman" w:eastAsia="Times New Roman" w:hAnsi="Times New Roman" w:cs="Times New Roman"/>
          <w:color w:val="222222"/>
          <w:sz w:val="24"/>
          <w:szCs w:val="24"/>
        </w:rPr>
      </w:pPr>
      <w:r w:rsidRPr="001F616B">
        <w:rPr>
          <w:rFonts w:ascii="Times New Roman" w:eastAsia="Times New Roman" w:hAnsi="Times New Roman" w:cs="Times New Roman"/>
          <w:color w:val="222222"/>
          <w:sz w:val="24"/>
          <w:szCs w:val="24"/>
        </w:rPr>
        <w:t>Moreover, prevention is critical. This includes:</w:t>
      </w:r>
    </w:p>
    <w:p w14:paraId="2C48C61E" w14:textId="3EE7B065" w:rsidR="00A4258B" w:rsidRPr="00521C59" w:rsidRDefault="00A4258B" w:rsidP="00521C59">
      <w:pPr>
        <w:pStyle w:val="ListParagraph"/>
        <w:numPr>
          <w:ilvl w:val="0"/>
          <w:numId w:val="27"/>
        </w:numPr>
        <w:shd w:val="clear" w:color="auto" w:fill="FFFFFF"/>
        <w:spacing w:after="0" w:line="480" w:lineRule="auto"/>
        <w:jc w:val="both"/>
        <w:rPr>
          <w:rFonts w:ascii="Times New Roman" w:eastAsia="Times New Roman" w:hAnsi="Times New Roman" w:cs="Times New Roman"/>
          <w:color w:val="222222"/>
          <w:sz w:val="24"/>
          <w:szCs w:val="24"/>
        </w:rPr>
      </w:pPr>
      <w:r w:rsidRPr="00521C59">
        <w:rPr>
          <w:rFonts w:ascii="Times New Roman" w:eastAsia="Times New Roman" w:hAnsi="Times New Roman" w:cs="Times New Roman"/>
          <w:color w:val="222222"/>
          <w:sz w:val="24"/>
          <w:szCs w:val="24"/>
        </w:rPr>
        <w:t>Routine deworming (every 2–3 months depending on risk).</w:t>
      </w:r>
    </w:p>
    <w:p w14:paraId="7EE526E4" w14:textId="2B79697C" w:rsidR="00A4258B" w:rsidRPr="00521C59" w:rsidRDefault="00A4258B" w:rsidP="00521C59">
      <w:pPr>
        <w:pStyle w:val="ListParagraph"/>
        <w:numPr>
          <w:ilvl w:val="0"/>
          <w:numId w:val="27"/>
        </w:numPr>
        <w:shd w:val="clear" w:color="auto" w:fill="FFFFFF"/>
        <w:spacing w:after="0" w:line="480" w:lineRule="auto"/>
        <w:jc w:val="both"/>
        <w:rPr>
          <w:rFonts w:ascii="Times New Roman" w:eastAsia="Times New Roman" w:hAnsi="Times New Roman" w:cs="Times New Roman"/>
          <w:color w:val="222222"/>
          <w:sz w:val="24"/>
          <w:szCs w:val="24"/>
        </w:rPr>
      </w:pPr>
      <w:r w:rsidRPr="00521C59">
        <w:rPr>
          <w:rFonts w:ascii="Times New Roman" w:eastAsia="Times New Roman" w:hAnsi="Times New Roman" w:cs="Times New Roman"/>
          <w:color w:val="222222"/>
          <w:sz w:val="24"/>
          <w:szCs w:val="24"/>
        </w:rPr>
        <w:t>Rotational use of anthelmintics to avoid resistance.</w:t>
      </w:r>
    </w:p>
    <w:p w14:paraId="3811F4CC" w14:textId="6ABBFE80" w:rsidR="00A4258B" w:rsidRPr="00521C59" w:rsidRDefault="00A4258B" w:rsidP="00521C59">
      <w:pPr>
        <w:pStyle w:val="ListParagraph"/>
        <w:numPr>
          <w:ilvl w:val="0"/>
          <w:numId w:val="27"/>
        </w:numPr>
        <w:shd w:val="clear" w:color="auto" w:fill="FFFFFF"/>
        <w:spacing w:after="0" w:line="480" w:lineRule="auto"/>
        <w:jc w:val="both"/>
        <w:rPr>
          <w:rFonts w:ascii="Times New Roman" w:eastAsia="Times New Roman" w:hAnsi="Times New Roman" w:cs="Times New Roman"/>
          <w:color w:val="222222"/>
          <w:sz w:val="24"/>
          <w:szCs w:val="24"/>
        </w:rPr>
      </w:pPr>
      <w:r w:rsidRPr="00521C59">
        <w:rPr>
          <w:rFonts w:ascii="Times New Roman" w:eastAsia="Times New Roman" w:hAnsi="Times New Roman" w:cs="Times New Roman"/>
          <w:color w:val="222222"/>
          <w:sz w:val="24"/>
          <w:szCs w:val="24"/>
        </w:rPr>
        <w:t>Strict hygiene practices in housing and feed.</w:t>
      </w:r>
    </w:p>
    <w:p w14:paraId="23E91100" w14:textId="24180DE3" w:rsidR="00A4258B" w:rsidRPr="00521C59" w:rsidRDefault="00A4258B" w:rsidP="00521C59">
      <w:pPr>
        <w:pStyle w:val="ListParagraph"/>
        <w:numPr>
          <w:ilvl w:val="0"/>
          <w:numId w:val="27"/>
        </w:numPr>
        <w:shd w:val="clear" w:color="auto" w:fill="FFFFFF"/>
        <w:spacing w:after="0" w:line="480" w:lineRule="auto"/>
        <w:jc w:val="both"/>
        <w:rPr>
          <w:rFonts w:ascii="Times New Roman" w:eastAsia="Times New Roman" w:hAnsi="Times New Roman" w:cs="Times New Roman"/>
          <w:color w:val="222222"/>
          <w:sz w:val="24"/>
          <w:szCs w:val="24"/>
        </w:rPr>
      </w:pPr>
      <w:r w:rsidRPr="00521C59">
        <w:rPr>
          <w:rFonts w:ascii="Times New Roman" w:eastAsia="Times New Roman" w:hAnsi="Times New Roman" w:cs="Times New Roman"/>
          <w:color w:val="222222"/>
          <w:sz w:val="24"/>
          <w:szCs w:val="24"/>
        </w:rPr>
        <w:t>Avoiding overcrowding, this increases transmission risk.</w:t>
      </w:r>
    </w:p>
    <w:p w14:paraId="3F3DED24" w14:textId="351C68CD" w:rsidR="00A4258B" w:rsidRPr="00521C59" w:rsidRDefault="00A4258B" w:rsidP="00521C59">
      <w:pPr>
        <w:pStyle w:val="ListParagraph"/>
        <w:numPr>
          <w:ilvl w:val="0"/>
          <w:numId w:val="27"/>
        </w:numPr>
        <w:shd w:val="clear" w:color="auto" w:fill="FFFFFF"/>
        <w:spacing w:after="0" w:line="480" w:lineRule="auto"/>
        <w:jc w:val="both"/>
        <w:rPr>
          <w:rFonts w:ascii="Times New Roman" w:eastAsia="Times New Roman" w:hAnsi="Times New Roman" w:cs="Times New Roman"/>
          <w:color w:val="222222"/>
          <w:sz w:val="24"/>
          <w:szCs w:val="24"/>
        </w:rPr>
      </w:pPr>
      <w:r w:rsidRPr="00521C59">
        <w:rPr>
          <w:rFonts w:ascii="Times New Roman" w:eastAsia="Times New Roman" w:hAnsi="Times New Roman" w:cs="Times New Roman"/>
          <w:color w:val="222222"/>
          <w:sz w:val="24"/>
          <w:szCs w:val="24"/>
        </w:rPr>
        <w:t>Quarantine of new birds before mixing with the existing flock.</w:t>
      </w:r>
    </w:p>
    <w:p w14:paraId="45BF4423" w14:textId="77777777" w:rsidR="00A4258B" w:rsidRPr="001F616B" w:rsidRDefault="00A4258B" w:rsidP="001F616B">
      <w:pPr>
        <w:shd w:val="clear" w:color="auto" w:fill="FFFFFF"/>
        <w:spacing w:after="0" w:line="480" w:lineRule="auto"/>
        <w:jc w:val="both"/>
        <w:rPr>
          <w:rFonts w:ascii="Times New Roman" w:eastAsia="Times New Roman" w:hAnsi="Times New Roman" w:cs="Times New Roman"/>
          <w:color w:val="222222"/>
          <w:sz w:val="24"/>
          <w:szCs w:val="24"/>
        </w:rPr>
      </w:pPr>
      <w:r w:rsidRPr="001F616B">
        <w:rPr>
          <w:rFonts w:ascii="Times New Roman" w:eastAsia="Times New Roman" w:hAnsi="Times New Roman" w:cs="Times New Roman"/>
          <w:color w:val="222222"/>
          <w:sz w:val="24"/>
          <w:szCs w:val="24"/>
        </w:rPr>
        <w:t>In free-range systems where reinfection is common, integrated parasite control involving environmental sanitation, strategic deworming, and biosecurity is essential (Kaufmann et al., 2011; Ibrahim et al., 2018).</w:t>
      </w:r>
    </w:p>
    <w:p w14:paraId="53B0E040" w14:textId="1A705796" w:rsidR="00F11EE8" w:rsidRPr="001F616B" w:rsidRDefault="00F11EE8" w:rsidP="001F616B">
      <w:pPr>
        <w:shd w:val="clear" w:color="auto" w:fill="FFFFFF"/>
        <w:spacing w:after="0" w:line="480" w:lineRule="auto"/>
        <w:jc w:val="both"/>
        <w:rPr>
          <w:rFonts w:ascii="Times New Roman" w:eastAsia="Times New Roman" w:hAnsi="Times New Roman" w:cs="Times New Roman"/>
          <w:color w:val="222222"/>
          <w:sz w:val="24"/>
          <w:szCs w:val="24"/>
        </w:rPr>
      </w:pPr>
      <w:r w:rsidRPr="001F616B">
        <w:rPr>
          <w:rFonts w:ascii="Times New Roman" w:eastAsia="Times New Roman" w:hAnsi="Times New Roman" w:cs="Times New Roman"/>
          <w:color w:val="222222"/>
          <w:sz w:val="24"/>
          <w:szCs w:val="24"/>
        </w:rPr>
        <w:t xml:space="preserve"> </w:t>
      </w:r>
    </w:p>
    <w:p w14:paraId="4397D5A9" w14:textId="77777777" w:rsidR="0036717D" w:rsidRPr="001F616B" w:rsidRDefault="0036717D" w:rsidP="001F616B">
      <w:pPr>
        <w:spacing w:line="480" w:lineRule="auto"/>
        <w:jc w:val="both"/>
        <w:rPr>
          <w:rFonts w:ascii="Times New Roman" w:eastAsia="Times New Roman" w:hAnsi="Times New Roman" w:cs="Times New Roman"/>
          <w:color w:val="222222"/>
          <w:sz w:val="24"/>
          <w:szCs w:val="24"/>
        </w:rPr>
      </w:pPr>
    </w:p>
    <w:p w14:paraId="32EC8924" w14:textId="77777777" w:rsidR="00E52F58" w:rsidRPr="001F616B" w:rsidRDefault="00E52F58" w:rsidP="001F616B">
      <w:pPr>
        <w:spacing w:line="480" w:lineRule="auto"/>
        <w:jc w:val="both"/>
        <w:rPr>
          <w:rFonts w:ascii="Times New Roman" w:eastAsia="Times New Roman" w:hAnsi="Times New Roman" w:cs="Times New Roman"/>
          <w:color w:val="222222"/>
          <w:sz w:val="24"/>
          <w:szCs w:val="24"/>
        </w:rPr>
      </w:pPr>
    </w:p>
    <w:p w14:paraId="3755EE44" w14:textId="77777777" w:rsidR="00105156" w:rsidRDefault="00E52F58" w:rsidP="001F616B">
      <w:pPr>
        <w:spacing w:after="0" w:line="480" w:lineRule="auto"/>
        <w:jc w:val="both"/>
        <w:rPr>
          <w:rFonts w:ascii="Times New Roman" w:eastAsia="Times New Roman" w:hAnsi="Times New Roman" w:cs="Times New Roman"/>
          <w:b/>
          <w:color w:val="222222"/>
          <w:sz w:val="24"/>
          <w:szCs w:val="24"/>
        </w:rPr>
      </w:pPr>
      <w:r w:rsidRPr="001F616B">
        <w:rPr>
          <w:rFonts w:ascii="Times New Roman" w:eastAsia="Times New Roman" w:hAnsi="Times New Roman" w:cs="Times New Roman"/>
          <w:b/>
          <w:color w:val="222222"/>
          <w:sz w:val="24"/>
          <w:szCs w:val="24"/>
        </w:rPr>
        <w:t xml:space="preserve"> </w:t>
      </w:r>
    </w:p>
    <w:p w14:paraId="36F9A7E5" w14:textId="77777777" w:rsidR="0025171B" w:rsidRDefault="0025171B" w:rsidP="001F616B">
      <w:pPr>
        <w:spacing w:after="0" w:line="480" w:lineRule="auto"/>
        <w:jc w:val="both"/>
        <w:rPr>
          <w:rFonts w:ascii="Times New Roman" w:eastAsia="Times New Roman" w:hAnsi="Times New Roman" w:cs="Times New Roman"/>
          <w:b/>
          <w:color w:val="222222"/>
          <w:sz w:val="24"/>
          <w:szCs w:val="24"/>
        </w:rPr>
      </w:pPr>
    </w:p>
    <w:p w14:paraId="0FED168E" w14:textId="77777777" w:rsidR="0025171B" w:rsidRDefault="0025171B" w:rsidP="001F616B">
      <w:pPr>
        <w:spacing w:after="0" w:line="480" w:lineRule="auto"/>
        <w:jc w:val="both"/>
        <w:rPr>
          <w:rFonts w:ascii="Times New Roman" w:eastAsia="Times New Roman" w:hAnsi="Times New Roman" w:cs="Times New Roman"/>
          <w:b/>
          <w:color w:val="222222"/>
          <w:sz w:val="24"/>
          <w:szCs w:val="24"/>
        </w:rPr>
      </w:pPr>
    </w:p>
    <w:p w14:paraId="760ACC9C" w14:textId="77777777" w:rsidR="0025171B" w:rsidRDefault="0025171B" w:rsidP="001F616B">
      <w:pPr>
        <w:spacing w:after="0" w:line="480" w:lineRule="auto"/>
        <w:jc w:val="both"/>
        <w:rPr>
          <w:rFonts w:ascii="Times New Roman" w:eastAsia="Times New Roman" w:hAnsi="Times New Roman" w:cs="Times New Roman"/>
          <w:b/>
          <w:color w:val="222222"/>
          <w:sz w:val="24"/>
          <w:szCs w:val="24"/>
        </w:rPr>
      </w:pPr>
    </w:p>
    <w:p w14:paraId="394848B6" w14:textId="77777777" w:rsidR="0025171B" w:rsidRDefault="0025171B" w:rsidP="001F616B">
      <w:pPr>
        <w:spacing w:after="0" w:line="480" w:lineRule="auto"/>
        <w:jc w:val="both"/>
        <w:rPr>
          <w:rFonts w:ascii="Times New Roman" w:eastAsia="Times New Roman" w:hAnsi="Times New Roman" w:cs="Times New Roman"/>
          <w:b/>
          <w:color w:val="222222"/>
          <w:sz w:val="24"/>
          <w:szCs w:val="24"/>
        </w:rPr>
      </w:pPr>
    </w:p>
    <w:p w14:paraId="7AB205E8" w14:textId="77777777" w:rsidR="0025171B" w:rsidRDefault="0025171B" w:rsidP="001F616B">
      <w:pPr>
        <w:spacing w:after="0" w:line="480" w:lineRule="auto"/>
        <w:jc w:val="both"/>
        <w:rPr>
          <w:rFonts w:ascii="Times New Roman" w:eastAsia="Times New Roman" w:hAnsi="Times New Roman" w:cs="Times New Roman"/>
          <w:b/>
          <w:color w:val="222222"/>
          <w:sz w:val="24"/>
          <w:szCs w:val="24"/>
        </w:rPr>
      </w:pPr>
    </w:p>
    <w:p w14:paraId="11CEDECC" w14:textId="77777777" w:rsidR="0025171B" w:rsidRDefault="0025171B" w:rsidP="001F616B">
      <w:pPr>
        <w:spacing w:after="0" w:line="480" w:lineRule="auto"/>
        <w:jc w:val="both"/>
        <w:rPr>
          <w:rFonts w:ascii="Times New Roman" w:eastAsia="Times New Roman" w:hAnsi="Times New Roman" w:cs="Times New Roman"/>
          <w:b/>
          <w:color w:val="222222"/>
          <w:sz w:val="24"/>
          <w:szCs w:val="24"/>
        </w:rPr>
      </w:pPr>
    </w:p>
    <w:p w14:paraId="40BBA503" w14:textId="77777777" w:rsidR="0025171B" w:rsidRDefault="0025171B" w:rsidP="001F616B">
      <w:pPr>
        <w:spacing w:after="0" w:line="480" w:lineRule="auto"/>
        <w:jc w:val="both"/>
        <w:rPr>
          <w:rFonts w:ascii="Times New Roman" w:eastAsia="Times New Roman" w:hAnsi="Times New Roman" w:cs="Times New Roman"/>
          <w:b/>
          <w:color w:val="222222"/>
          <w:sz w:val="24"/>
          <w:szCs w:val="24"/>
        </w:rPr>
      </w:pPr>
    </w:p>
    <w:p w14:paraId="612A7158" w14:textId="77777777" w:rsidR="0025171B" w:rsidRDefault="0025171B" w:rsidP="001F616B">
      <w:pPr>
        <w:spacing w:after="0" w:line="480" w:lineRule="auto"/>
        <w:jc w:val="both"/>
        <w:rPr>
          <w:rFonts w:ascii="Times New Roman" w:eastAsia="Times New Roman" w:hAnsi="Times New Roman" w:cs="Times New Roman"/>
          <w:b/>
          <w:color w:val="222222"/>
          <w:sz w:val="24"/>
          <w:szCs w:val="24"/>
        </w:rPr>
      </w:pPr>
    </w:p>
    <w:p w14:paraId="046AD17F" w14:textId="77777777" w:rsidR="003F300E" w:rsidRPr="001F616B" w:rsidRDefault="003F300E" w:rsidP="001F616B">
      <w:pPr>
        <w:spacing w:after="0" w:line="480" w:lineRule="auto"/>
        <w:jc w:val="both"/>
        <w:rPr>
          <w:rFonts w:ascii="Times New Roman" w:eastAsia="Times New Roman" w:hAnsi="Times New Roman" w:cs="Times New Roman"/>
          <w:b/>
          <w:color w:val="222222"/>
          <w:sz w:val="24"/>
          <w:szCs w:val="24"/>
        </w:rPr>
      </w:pPr>
    </w:p>
    <w:p w14:paraId="57D01321" w14:textId="77777777" w:rsidR="00344957" w:rsidRPr="001F616B" w:rsidRDefault="00344957" w:rsidP="001F616B">
      <w:pPr>
        <w:spacing w:after="0" w:line="480" w:lineRule="auto"/>
        <w:jc w:val="both"/>
        <w:rPr>
          <w:rFonts w:ascii="Times New Roman" w:eastAsia="Times New Roman" w:hAnsi="Times New Roman" w:cs="Times New Roman"/>
          <w:b/>
          <w:color w:val="222222"/>
          <w:sz w:val="24"/>
          <w:szCs w:val="24"/>
        </w:rPr>
      </w:pPr>
    </w:p>
    <w:p w14:paraId="647AAD21" w14:textId="77777777" w:rsidR="00344957" w:rsidRPr="001F616B" w:rsidRDefault="00344957" w:rsidP="001F616B">
      <w:pPr>
        <w:spacing w:after="0" w:line="480" w:lineRule="auto"/>
        <w:jc w:val="both"/>
        <w:rPr>
          <w:rFonts w:ascii="Times New Roman" w:eastAsia="Times New Roman" w:hAnsi="Times New Roman" w:cs="Times New Roman"/>
          <w:b/>
          <w:color w:val="222222"/>
          <w:sz w:val="24"/>
          <w:szCs w:val="24"/>
        </w:rPr>
      </w:pPr>
    </w:p>
    <w:p w14:paraId="23755C98" w14:textId="5ADF799B" w:rsidR="00105156" w:rsidRPr="001F616B" w:rsidRDefault="00105156" w:rsidP="001F616B">
      <w:pPr>
        <w:spacing w:after="0" w:line="480" w:lineRule="auto"/>
        <w:jc w:val="center"/>
        <w:rPr>
          <w:rFonts w:ascii="Times New Roman" w:eastAsia="Times New Roman" w:hAnsi="Times New Roman" w:cs="Times New Roman"/>
          <w:b/>
          <w:color w:val="222222"/>
          <w:sz w:val="24"/>
          <w:szCs w:val="24"/>
        </w:rPr>
      </w:pPr>
      <w:r w:rsidRPr="001F616B">
        <w:rPr>
          <w:rFonts w:ascii="Times New Roman" w:eastAsia="Times New Roman" w:hAnsi="Times New Roman" w:cs="Times New Roman"/>
          <w:b/>
          <w:color w:val="222222"/>
          <w:sz w:val="24"/>
          <w:szCs w:val="24"/>
        </w:rPr>
        <w:t>CHAPTER THREE</w:t>
      </w:r>
    </w:p>
    <w:p w14:paraId="686DECE9" w14:textId="0C3B19DA" w:rsidR="00E52F58" w:rsidRPr="001F616B" w:rsidRDefault="00B947D6" w:rsidP="00B947D6">
      <w:pPr>
        <w:tabs>
          <w:tab w:val="center" w:pos="4680"/>
        </w:tabs>
        <w:spacing w:after="0" w:line="480" w:lineRule="auto"/>
        <w:rPr>
          <w:rFonts w:ascii="Times New Roman" w:eastAsia="Times New Roman" w:hAnsi="Times New Roman" w:cs="Times New Roman"/>
          <w:b/>
          <w:color w:val="222222"/>
          <w:sz w:val="24"/>
          <w:szCs w:val="24"/>
        </w:rPr>
      </w:pPr>
      <w:r>
        <w:rPr>
          <w:rFonts w:ascii="Times New Roman" w:eastAsia="Times New Roman" w:hAnsi="Times New Roman" w:cs="Times New Roman"/>
          <w:b/>
          <w:color w:val="222222"/>
          <w:sz w:val="24"/>
          <w:szCs w:val="24"/>
        </w:rPr>
        <w:t>3.0</w:t>
      </w:r>
      <w:r>
        <w:rPr>
          <w:rFonts w:ascii="Times New Roman" w:eastAsia="Times New Roman" w:hAnsi="Times New Roman" w:cs="Times New Roman"/>
          <w:b/>
          <w:color w:val="222222"/>
          <w:sz w:val="24"/>
          <w:szCs w:val="24"/>
        </w:rPr>
        <w:tab/>
      </w:r>
      <w:r w:rsidRPr="001F616B">
        <w:rPr>
          <w:rFonts w:ascii="Times New Roman" w:eastAsia="Times New Roman" w:hAnsi="Times New Roman" w:cs="Times New Roman"/>
          <w:b/>
          <w:color w:val="222222"/>
          <w:sz w:val="24"/>
          <w:szCs w:val="24"/>
        </w:rPr>
        <w:t>MATERIALS AND METHOD</w:t>
      </w:r>
      <w:r>
        <w:rPr>
          <w:rFonts w:ascii="Times New Roman" w:eastAsia="Times New Roman" w:hAnsi="Times New Roman" w:cs="Times New Roman"/>
          <w:b/>
          <w:color w:val="222222"/>
          <w:sz w:val="24"/>
          <w:szCs w:val="24"/>
        </w:rPr>
        <w:t>S</w:t>
      </w:r>
    </w:p>
    <w:p w14:paraId="5C26A19A" w14:textId="77777777" w:rsidR="00F15450" w:rsidRPr="00DB3505" w:rsidRDefault="000C3D56" w:rsidP="001F616B">
      <w:pPr>
        <w:spacing w:after="0" w:line="480" w:lineRule="auto"/>
        <w:jc w:val="both"/>
        <w:rPr>
          <w:rFonts w:ascii="Times New Roman" w:eastAsia="Times New Roman" w:hAnsi="Times New Roman" w:cs="Times New Roman"/>
          <w:color w:val="222222"/>
          <w:sz w:val="24"/>
          <w:szCs w:val="24"/>
        </w:rPr>
      </w:pPr>
      <w:r w:rsidRPr="001F616B">
        <w:rPr>
          <w:rFonts w:ascii="Times New Roman" w:eastAsia="Times New Roman" w:hAnsi="Times New Roman" w:cs="Times New Roman"/>
          <w:b/>
          <w:color w:val="222222"/>
          <w:sz w:val="24"/>
          <w:szCs w:val="24"/>
        </w:rPr>
        <w:t>3.1</w:t>
      </w:r>
      <w:r w:rsidR="00F15450" w:rsidRPr="001F616B">
        <w:rPr>
          <w:rFonts w:ascii="Times New Roman" w:eastAsia="Times New Roman" w:hAnsi="Times New Roman" w:cs="Times New Roman"/>
          <w:b/>
          <w:color w:val="222222"/>
          <w:sz w:val="24"/>
          <w:szCs w:val="24"/>
        </w:rPr>
        <w:t xml:space="preserve"> Study Area</w:t>
      </w:r>
    </w:p>
    <w:p w14:paraId="51126D8E" w14:textId="77777777" w:rsidR="00105156" w:rsidRPr="001F616B" w:rsidRDefault="00E1484B" w:rsidP="001F616B">
      <w:pPr>
        <w:spacing w:after="0" w:line="480" w:lineRule="auto"/>
        <w:jc w:val="both"/>
        <w:rPr>
          <w:rFonts w:ascii="Times New Roman" w:eastAsia="Times New Roman" w:hAnsi="Times New Roman" w:cs="Times New Roman"/>
          <w:b/>
          <w:color w:val="222222"/>
          <w:sz w:val="24"/>
          <w:szCs w:val="24"/>
        </w:rPr>
      </w:pPr>
      <w:r w:rsidRPr="001F616B">
        <w:rPr>
          <w:rFonts w:ascii="Times New Roman" w:eastAsia="Times New Roman" w:hAnsi="Times New Roman" w:cs="Times New Roman"/>
          <w:noProof/>
          <w:color w:val="222222"/>
          <w:sz w:val="24"/>
          <w:szCs w:val="24"/>
        </w:rPr>
        <w:t xml:space="preserve"> </w:t>
      </w:r>
      <w:r w:rsidR="00105156" w:rsidRPr="001F616B">
        <w:rPr>
          <w:rFonts w:ascii="Times New Roman" w:eastAsia="Times New Roman" w:hAnsi="Times New Roman" w:cs="Times New Roman"/>
          <w:noProof/>
          <w:color w:val="222222"/>
          <w:sz w:val="24"/>
          <w:szCs w:val="24"/>
        </w:rPr>
        <w:t>The study was conducted at Dan Kure Market, one of the major livestock and poultry markets located in Sokoto metropolis, Sokoto State, Northwestern Nigeria. Sokoto lies between latitudes 12°15’N and 13°00’N and longitudes 4°8’E and 5°13’E, within the Sudan savanna ecological zone. The area experiences a tropical continental climate characterized by a distinct dry season (October to May) and rainy season (June to September), with an average annual rainfall of about 500–750 mm and mean temperatures ranging from 14°C to 40°C (</w:t>
      </w:r>
      <w:r w:rsidR="00105156" w:rsidRPr="001F616B">
        <w:rPr>
          <w:rFonts w:ascii="Times New Roman" w:eastAsia="Times New Roman" w:hAnsi="Times New Roman" w:cs="Times New Roman"/>
          <w:i/>
          <w:noProof/>
          <w:color w:val="222222"/>
          <w:sz w:val="24"/>
          <w:szCs w:val="24"/>
        </w:rPr>
        <w:t>Adewuyi et al., 2020</w:t>
      </w:r>
      <w:r w:rsidR="00105156" w:rsidRPr="001F616B">
        <w:rPr>
          <w:rFonts w:ascii="Times New Roman" w:eastAsia="Times New Roman" w:hAnsi="Times New Roman" w:cs="Times New Roman"/>
          <w:noProof/>
          <w:color w:val="222222"/>
          <w:sz w:val="24"/>
          <w:szCs w:val="24"/>
        </w:rPr>
        <w:t>).</w:t>
      </w:r>
    </w:p>
    <w:p w14:paraId="4B01CDE8" w14:textId="77777777" w:rsidR="00105156" w:rsidRPr="001F616B" w:rsidRDefault="00105156" w:rsidP="001F616B">
      <w:pPr>
        <w:spacing w:after="0" w:line="480" w:lineRule="auto"/>
        <w:jc w:val="both"/>
        <w:rPr>
          <w:rFonts w:ascii="Times New Roman" w:eastAsia="Times New Roman" w:hAnsi="Times New Roman" w:cs="Times New Roman"/>
          <w:noProof/>
          <w:color w:val="222222"/>
          <w:sz w:val="24"/>
          <w:szCs w:val="24"/>
        </w:rPr>
      </w:pPr>
      <w:r w:rsidRPr="001F616B">
        <w:rPr>
          <w:rFonts w:ascii="Times New Roman" w:eastAsia="Times New Roman" w:hAnsi="Times New Roman" w:cs="Times New Roman"/>
          <w:noProof/>
          <w:color w:val="222222"/>
          <w:sz w:val="24"/>
          <w:szCs w:val="24"/>
        </w:rPr>
        <w:t>Dan Kure Market serves as one of the largest trading centers for livestock and poultry in Sokoto metropolis. The market operates on designated days of the week and attracts traders, farmers, and consumers from Sokoto and neighboring states. A wide variety of domestic animals, including chickens, ducks, goats, sheep, and cattle, are traded in the market. Poultry sold in Dan Kure Market are sourced from both local backyard farms and rural communities, making the market a suitable location for surveying intestinal parasites due to the diverse origins and management systems of the birds.</w:t>
      </w:r>
    </w:p>
    <w:p w14:paraId="6C32E0D1" w14:textId="77777777" w:rsidR="005A2672" w:rsidRDefault="00105156" w:rsidP="001F616B">
      <w:pPr>
        <w:spacing w:after="0" w:line="480" w:lineRule="auto"/>
        <w:jc w:val="both"/>
        <w:rPr>
          <w:rFonts w:ascii="Times New Roman" w:eastAsia="Times New Roman" w:hAnsi="Times New Roman" w:cs="Times New Roman"/>
          <w:noProof/>
          <w:color w:val="222222"/>
          <w:sz w:val="24"/>
          <w:szCs w:val="24"/>
        </w:rPr>
      </w:pPr>
      <w:r w:rsidRPr="001F616B">
        <w:rPr>
          <w:rFonts w:ascii="Times New Roman" w:eastAsia="Times New Roman" w:hAnsi="Times New Roman" w:cs="Times New Roman"/>
          <w:noProof/>
          <w:color w:val="222222"/>
          <w:sz w:val="24"/>
          <w:szCs w:val="24"/>
        </w:rPr>
        <w:t>The market environment is typically characterized by open stalls, temporary cages, and minimal biosecurity measures, factors which may favor the transmission and spread of parasitic infections among poultry. Hence, the market provides a representative sample point for studying the prevalence and diversity of intestinal parasites in chickens within Sokoto metropolis</w:t>
      </w:r>
      <w:r w:rsidR="00890EDE" w:rsidRPr="001F616B">
        <w:rPr>
          <w:rFonts w:ascii="Times New Roman" w:eastAsia="Times New Roman" w:hAnsi="Times New Roman" w:cs="Times New Roman"/>
          <w:noProof/>
          <w:color w:val="222222"/>
          <w:sz w:val="24"/>
          <w:szCs w:val="24"/>
        </w:rPr>
        <w:t xml:space="preserve"> (</w:t>
      </w:r>
      <w:r w:rsidR="00890EDE" w:rsidRPr="001F616B">
        <w:rPr>
          <w:rFonts w:ascii="Times New Roman" w:eastAsia="Times New Roman" w:hAnsi="Times New Roman" w:cs="Times New Roman"/>
          <w:i/>
          <w:noProof/>
          <w:color w:val="222222"/>
          <w:sz w:val="24"/>
          <w:szCs w:val="24"/>
        </w:rPr>
        <w:t>Adewuyi et al., 2020</w:t>
      </w:r>
      <w:r w:rsidR="00890EDE" w:rsidRPr="001F616B">
        <w:rPr>
          <w:rFonts w:ascii="Times New Roman" w:eastAsia="Times New Roman" w:hAnsi="Times New Roman" w:cs="Times New Roman"/>
          <w:noProof/>
          <w:color w:val="222222"/>
          <w:sz w:val="24"/>
          <w:szCs w:val="24"/>
        </w:rPr>
        <w:t>).</w:t>
      </w:r>
    </w:p>
    <w:p w14:paraId="315BD127" w14:textId="2782B179" w:rsidR="005A2672" w:rsidRPr="001F616B" w:rsidRDefault="005A2672" w:rsidP="001F616B">
      <w:pPr>
        <w:spacing w:line="480" w:lineRule="auto"/>
        <w:jc w:val="both"/>
        <w:rPr>
          <w:rFonts w:ascii="Times New Roman" w:eastAsia="Times New Roman" w:hAnsi="Times New Roman" w:cs="Times New Roman"/>
          <w:b/>
          <w:color w:val="222222"/>
          <w:sz w:val="24"/>
          <w:szCs w:val="24"/>
        </w:rPr>
      </w:pPr>
      <w:r w:rsidRPr="001F616B">
        <w:rPr>
          <w:rFonts w:ascii="Times New Roman" w:eastAsia="Times New Roman" w:hAnsi="Times New Roman" w:cs="Times New Roman"/>
          <w:b/>
          <w:color w:val="222222"/>
          <w:sz w:val="24"/>
          <w:szCs w:val="24"/>
        </w:rPr>
        <w:t xml:space="preserve">3.2 Ethical </w:t>
      </w:r>
      <w:r w:rsidR="00D67579">
        <w:rPr>
          <w:rFonts w:ascii="Times New Roman" w:eastAsia="Times New Roman" w:hAnsi="Times New Roman" w:cs="Times New Roman"/>
          <w:b/>
          <w:color w:val="222222"/>
          <w:sz w:val="24"/>
          <w:szCs w:val="24"/>
        </w:rPr>
        <w:t>A</w:t>
      </w:r>
      <w:r w:rsidR="00F623EF">
        <w:rPr>
          <w:rFonts w:ascii="Times New Roman" w:eastAsia="Times New Roman" w:hAnsi="Times New Roman" w:cs="Times New Roman"/>
          <w:b/>
          <w:color w:val="222222"/>
          <w:sz w:val="24"/>
          <w:szCs w:val="24"/>
        </w:rPr>
        <w:t>proval</w:t>
      </w:r>
      <w:r w:rsidRPr="001F616B">
        <w:rPr>
          <w:rFonts w:ascii="Times New Roman" w:eastAsia="Times New Roman" w:hAnsi="Times New Roman" w:cs="Times New Roman"/>
          <w:b/>
          <w:color w:val="222222"/>
          <w:sz w:val="24"/>
          <w:szCs w:val="24"/>
        </w:rPr>
        <w:tab/>
      </w:r>
      <w:r w:rsidRPr="001F616B">
        <w:rPr>
          <w:rFonts w:ascii="Times New Roman" w:eastAsia="Times New Roman" w:hAnsi="Times New Roman" w:cs="Times New Roman"/>
          <w:b/>
          <w:color w:val="222222"/>
          <w:sz w:val="24"/>
          <w:szCs w:val="24"/>
        </w:rPr>
        <w:tab/>
      </w:r>
      <w:r w:rsidRPr="001F616B">
        <w:rPr>
          <w:rFonts w:ascii="Times New Roman" w:eastAsia="Times New Roman" w:hAnsi="Times New Roman" w:cs="Times New Roman"/>
          <w:b/>
          <w:color w:val="222222"/>
          <w:sz w:val="24"/>
          <w:szCs w:val="24"/>
        </w:rPr>
        <w:tab/>
      </w:r>
      <w:r w:rsidRPr="001F616B">
        <w:rPr>
          <w:rFonts w:ascii="Times New Roman" w:eastAsia="Times New Roman" w:hAnsi="Times New Roman" w:cs="Times New Roman"/>
          <w:b/>
          <w:color w:val="222222"/>
          <w:sz w:val="24"/>
          <w:szCs w:val="24"/>
        </w:rPr>
        <w:tab/>
      </w:r>
      <w:r w:rsidRPr="001F616B">
        <w:rPr>
          <w:rFonts w:ascii="Times New Roman" w:eastAsia="Times New Roman" w:hAnsi="Times New Roman" w:cs="Times New Roman"/>
          <w:b/>
          <w:color w:val="222222"/>
          <w:sz w:val="24"/>
          <w:szCs w:val="24"/>
        </w:rPr>
        <w:tab/>
      </w:r>
      <w:r w:rsidRPr="001F616B">
        <w:rPr>
          <w:rFonts w:ascii="Times New Roman" w:eastAsia="Times New Roman" w:hAnsi="Times New Roman" w:cs="Times New Roman"/>
          <w:b/>
          <w:color w:val="222222"/>
          <w:sz w:val="24"/>
          <w:szCs w:val="24"/>
        </w:rPr>
        <w:tab/>
      </w:r>
      <w:r w:rsidRPr="001F616B">
        <w:rPr>
          <w:rFonts w:ascii="Times New Roman" w:eastAsia="Times New Roman" w:hAnsi="Times New Roman" w:cs="Times New Roman"/>
          <w:b/>
          <w:color w:val="222222"/>
          <w:sz w:val="24"/>
          <w:szCs w:val="24"/>
        </w:rPr>
        <w:tab/>
      </w:r>
      <w:r w:rsidRPr="001F616B">
        <w:rPr>
          <w:rFonts w:ascii="Times New Roman" w:eastAsia="Times New Roman" w:hAnsi="Times New Roman" w:cs="Times New Roman"/>
          <w:b/>
          <w:color w:val="222222"/>
          <w:sz w:val="24"/>
          <w:szCs w:val="24"/>
        </w:rPr>
        <w:tab/>
        <w:t xml:space="preserve"> </w:t>
      </w:r>
    </w:p>
    <w:p w14:paraId="2A739AD0" w14:textId="628A791C" w:rsidR="005A2672" w:rsidRPr="001F616B" w:rsidRDefault="005A2672" w:rsidP="001F616B">
      <w:pPr>
        <w:spacing w:line="480" w:lineRule="auto"/>
        <w:jc w:val="both"/>
        <w:rPr>
          <w:rFonts w:ascii="Times New Roman" w:eastAsia="Times New Roman" w:hAnsi="Times New Roman" w:cs="Times New Roman"/>
          <w:color w:val="222222"/>
          <w:sz w:val="24"/>
          <w:szCs w:val="24"/>
        </w:rPr>
      </w:pPr>
      <w:r w:rsidRPr="001F616B">
        <w:rPr>
          <w:rFonts w:ascii="Times New Roman" w:eastAsia="Times New Roman" w:hAnsi="Times New Roman" w:cs="Times New Roman"/>
          <w:color w:val="222222"/>
          <w:sz w:val="24"/>
          <w:szCs w:val="24"/>
        </w:rPr>
        <w:t>Introduction letter was obtained from Head of Department, Zoology, Usman Danfodiyo University, Sokoto and then taking to the market committee for approval and research permission.</w:t>
      </w:r>
    </w:p>
    <w:p w14:paraId="3006E8A4" w14:textId="77777777" w:rsidR="005A2672" w:rsidRPr="001F616B" w:rsidRDefault="005A2672" w:rsidP="001F616B">
      <w:pPr>
        <w:spacing w:line="480" w:lineRule="auto"/>
        <w:jc w:val="both"/>
        <w:rPr>
          <w:rFonts w:ascii="Times New Roman" w:eastAsia="Times New Roman" w:hAnsi="Times New Roman" w:cs="Times New Roman"/>
          <w:color w:val="222222"/>
          <w:sz w:val="24"/>
          <w:szCs w:val="24"/>
        </w:rPr>
      </w:pPr>
      <w:r w:rsidRPr="001F616B">
        <w:rPr>
          <w:rFonts w:ascii="Times New Roman" w:eastAsia="Times New Roman" w:hAnsi="Times New Roman" w:cs="Times New Roman"/>
          <w:color w:val="222222"/>
          <w:sz w:val="24"/>
          <w:szCs w:val="24"/>
        </w:rPr>
        <w:t>Only Chikens that were already due for slaughter (for meat or market purposes) were used. No birds were sacrificed solely for research purposes.</w:t>
      </w:r>
    </w:p>
    <w:p w14:paraId="1417B592" w14:textId="77777777" w:rsidR="005A2672" w:rsidRPr="001F616B" w:rsidRDefault="005A2672" w:rsidP="001F616B">
      <w:pPr>
        <w:spacing w:line="480" w:lineRule="auto"/>
        <w:jc w:val="both"/>
        <w:rPr>
          <w:rFonts w:ascii="Times New Roman" w:eastAsia="Times New Roman" w:hAnsi="Times New Roman" w:cs="Times New Roman"/>
          <w:b/>
          <w:color w:val="222222"/>
          <w:sz w:val="24"/>
          <w:szCs w:val="24"/>
        </w:rPr>
      </w:pPr>
    </w:p>
    <w:p w14:paraId="1F4517A6" w14:textId="76E7B01A" w:rsidR="00105156" w:rsidRPr="001F616B" w:rsidRDefault="00105156" w:rsidP="001F616B">
      <w:pPr>
        <w:spacing w:after="0" w:line="480" w:lineRule="auto"/>
        <w:jc w:val="both"/>
        <w:rPr>
          <w:rFonts w:ascii="Times New Roman" w:eastAsia="Times New Roman" w:hAnsi="Times New Roman" w:cs="Times New Roman"/>
          <w:color w:val="222222"/>
          <w:sz w:val="24"/>
          <w:szCs w:val="24"/>
        </w:rPr>
      </w:pPr>
      <w:r w:rsidRPr="001F616B">
        <w:rPr>
          <w:rFonts w:ascii="Times New Roman" w:eastAsia="Times New Roman" w:hAnsi="Times New Roman" w:cs="Times New Roman"/>
          <w:color w:val="222222"/>
          <w:sz w:val="24"/>
          <w:szCs w:val="24"/>
        </w:rPr>
        <w:br w:type="page"/>
      </w:r>
    </w:p>
    <w:p w14:paraId="44337C73" w14:textId="5FAA7E84" w:rsidR="00105156" w:rsidRPr="001F616B" w:rsidRDefault="00696DB6" w:rsidP="00696DB6">
      <w:pPr>
        <w:spacing w:after="0" w:line="480" w:lineRule="auto"/>
        <w:jc w:val="both"/>
        <w:rPr>
          <w:rFonts w:ascii="Times New Roman" w:eastAsia="Times New Roman" w:hAnsi="Times New Roman" w:cs="Times New Roman"/>
          <w:b/>
          <w:color w:val="222222"/>
          <w:sz w:val="24"/>
          <w:szCs w:val="24"/>
        </w:rPr>
      </w:pPr>
      <w:r w:rsidRPr="001F616B">
        <w:rPr>
          <w:rFonts w:ascii="Times New Roman" w:eastAsia="Times New Roman" w:hAnsi="Times New Roman" w:cs="Times New Roman"/>
          <w:noProof/>
          <w:color w:val="222222"/>
          <w:sz w:val="24"/>
          <w:szCs w:val="24"/>
        </w:rPr>
        <mc:AlternateContent>
          <mc:Choice Requires="wps">
            <w:drawing>
              <wp:anchor distT="0" distB="0" distL="114300" distR="114300" simplePos="0" relativeHeight="251660288" behindDoc="0" locked="0" layoutInCell="1" allowOverlap="1" wp14:anchorId="3487A49A" wp14:editId="65AB520D">
                <wp:simplePos x="0" y="0"/>
                <wp:positionH relativeFrom="column">
                  <wp:posOffset>304800</wp:posOffset>
                </wp:positionH>
                <wp:positionV relativeFrom="paragraph">
                  <wp:posOffset>5339080</wp:posOffset>
                </wp:positionV>
                <wp:extent cx="6248400" cy="1143000"/>
                <wp:effectExtent l="0" t="0" r="0" b="0"/>
                <wp:wrapNone/>
                <wp:docPr id="5" name="Rectangle 5"/>
                <wp:cNvGraphicFramePr/>
                <a:graphic xmlns:a="http://schemas.openxmlformats.org/drawingml/2006/main">
                  <a:graphicData uri="http://schemas.microsoft.com/office/word/2010/wordprocessingShape">
                    <wps:wsp>
                      <wps:cNvSpPr/>
                      <wps:spPr>
                        <a:xfrm>
                          <a:off x="0" y="0"/>
                          <a:ext cx="6248400" cy="1143000"/>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00907C1D" w14:textId="77777777" w:rsidR="00D233D4" w:rsidRPr="00967BA7" w:rsidRDefault="00D233D4" w:rsidP="00967BA7">
                            <w:pPr>
                              <w:rPr>
                                <w:rFonts w:asciiTheme="majorHAnsi" w:hAnsiTheme="majorHAnsi"/>
                                <w:sz w:val="26"/>
                                <w:szCs w:val="26"/>
                              </w:rPr>
                            </w:pPr>
                            <w:r w:rsidRPr="00285124">
                              <w:rPr>
                                <w:rFonts w:asciiTheme="majorHAnsi" w:hAnsiTheme="majorHAnsi"/>
                                <w:sz w:val="26"/>
                                <w:szCs w:val="26"/>
                              </w:rPr>
                              <w:t>Fig. 3.</w:t>
                            </w:r>
                            <w:r>
                              <w:rPr>
                                <w:rFonts w:asciiTheme="majorHAnsi" w:hAnsiTheme="majorHAnsi"/>
                                <w:sz w:val="26"/>
                                <w:szCs w:val="26"/>
                              </w:rPr>
                              <w:t xml:space="preserve"> Map of Sokoto North part of Nigeria locating the study area (Dan Kure Market Sokoto).</w:t>
                            </w:r>
                            <w:r w:rsidRPr="00891E3A">
                              <w:rPr>
                                <w:rFonts w:asciiTheme="majorHAnsi" w:hAnsiTheme="majorHAnsi"/>
                                <w:sz w:val="26"/>
                                <w:szCs w:val="26"/>
                              </w:rPr>
                              <w:t xml:space="preserve"> </w:t>
                            </w:r>
                            <w:r>
                              <w:rPr>
                                <w:rFonts w:asciiTheme="majorHAnsi" w:hAnsiTheme="majorHAnsi"/>
                                <w:sz w:val="26"/>
                                <w:szCs w:val="26"/>
                              </w:rPr>
                              <w:t>( GIS Lab Department of Zoology Usman Danfodiyo University. Sokoto 2025).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87A49A" id="Rectangle 5" o:spid="_x0000_s1026" style="position:absolute;left:0;text-align:left;margin-left:24pt;margin-top:420.4pt;width:492pt;height:90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" filled="f" stroked="f" strokeweight="2pt">
                <v:textbox>
                  <w:txbxContent>
                    <w:p w14:paraId="00907C1D" w14:textId="77777777" w:rsidR="00D233D4" w:rsidRPr="00967BA7" w:rsidRDefault="00D233D4" w:rsidP="00967BA7">
                      <w:pPr>
                        <w:rPr>
                          <w:rFonts w:asciiTheme="majorHAnsi" w:hAnsiTheme="majorHAnsi"/>
                          <w:sz w:val="26"/>
                          <w:szCs w:val="26"/>
                        </w:rPr>
                      </w:pPr>
                      <w:r w:rsidRPr="00285124">
                        <w:rPr>
                          <w:rFonts w:asciiTheme="majorHAnsi" w:hAnsiTheme="majorHAnsi"/>
                          <w:sz w:val="26"/>
                          <w:szCs w:val="26"/>
                        </w:rPr>
                        <w:t>Fig. 3.</w:t>
                      </w:r>
                      <w:r>
                        <w:rPr>
                          <w:rFonts w:asciiTheme="majorHAnsi" w:hAnsiTheme="majorHAnsi"/>
                          <w:sz w:val="26"/>
                          <w:szCs w:val="26"/>
                        </w:rPr>
                        <w:t xml:space="preserve"> Map of Sokoto North part of Nigeria locating the study area (Dan Kure Market Sokoto).</w:t>
                      </w:r>
                      <w:r w:rsidRPr="00891E3A">
                        <w:rPr>
                          <w:rFonts w:asciiTheme="majorHAnsi" w:hAnsiTheme="majorHAnsi"/>
                          <w:sz w:val="26"/>
                          <w:szCs w:val="26"/>
                        </w:rPr>
                        <w:t xml:space="preserve"> </w:t>
                      </w:r>
                      <w:r>
                        <w:rPr>
                          <w:rFonts w:asciiTheme="majorHAnsi" w:hAnsiTheme="majorHAnsi"/>
                          <w:sz w:val="26"/>
                          <w:szCs w:val="26"/>
                        </w:rPr>
                        <w:t>( GIS Lab Department of Zoology Usman Danfodiyo University. Sokoto 2025).</w:t>
                      </w:r>
                    </w:p>
                  </w:txbxContent>
                </v:textbox>
              </v:rect>
            </w:pict>
          </mc:Fallback>
        </mc:AlternateContent>
      </w:r>
      <w:r w:rsidRPr="001F616B">
        <w:rPr>
          <w:rFonts w:ascii="Times New Roman" w:eastAsia="Times New Roman" w:hAnsi="Times New Roman" w:cs="Times New Roman"/>
          <w:noProof/>
          <w:color w:val="222222"/>
          <w:sz w:val="24"/>
          <w:szCs w:val="24"/>
        </w:rPr>
        <w:drawing>
          <wp:anchor distT="0" distB="0" distL="114300" distR="114300" simplePos="0" relativeHeight="251657216" behindDoc="1" locked="0" layoutInCell="1" allowOverlap="1" wp14:anchorId="7A5C897A" wp14:editId="5574F0A0">
            <wp:simplePos x="0" y="0"/>
            <wp:positionH relativeFrom="column">
              <wp:posOffset>517525</wp:posOffset>
            </wp:positionH>
            <wp:positionV relativeFrom="paragraph">
              <wp:posOffset>87630</wp:posOffset>
            </wp:positionV>
            <wp:extent cx="5455920" cy="51435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LDF1339.JPEG"/>
                    <pic:cNvPicPr/>
                  </pic:nvPicPr>
                  <pic:blipFill>
                    <a:blip r:embed="rId10">
                      <a:extLst>
                        <a:ext uri="{28A0092B-C50C-407E-A947-70E740481C1C}">
                          <a14:useLocalDpi xmlns:a14="http://schemas.microsoft.com/office/drawing/2010/main" val="0"/>
                        </a:ext>
                      </a:extLst>
                    </a:blip>
                    <a:stretch>
                      <a:fillRect/>
                    </a:stretch>
                  </pic:blipFill>
                  <pic:spPr>
                    <a:xfrm>
                      <a:off x="0" y="0"/>
                      <a:ext cx="5455920" cy="5143500"/>
                    </a:xfrm>
                    <a:prstGeom prst="rect">
                      <a:avLst/>
                    </a:prstGeom>
                  </pic:spPr>
                </pic:pic>
              </a:graphicData>
            </a:graphic>
            <wp14:sizeRelH relativeFrom="page">
              <wp14:pctWidth>0</wp14:pctWidth>
            </wp14:sizeRelH>
            <wp14:sizeRelV relativeFrom="page">
              <wp14:pctHeight>0</wp14:pctHeight>
            </wp14:sizeRelV>
          </wp:anchor>
        </w:drawing>
      </w:r>
      <w:r w:rsidR="00974D43" w:rsidRPr="001F616B">
        <w:rPr>
          <w:rFonts w:ascii="Times New Roman" w:eastAsia="Times New Roman" w:hAnsi="Times New Roman" w:cs="Times New Roman"/>
          <w:color w:val="222222"/>
          <w:sz w:val="24"/>
          <w:szCs w:val="24"/>
        </w:rPr>
        <w:t xml:space="preserve"> </w:t>
      </w:r>
      <w:r w:rsidR="00105156" w:rsidRPr="001F616B">
        <w:rPr>
          <w:rFonts w:ascii="Times New Roman" w:eastAsia="Times New Roman" w:hAnsi="Times New Roman" w:cs="Times New Roman"/>
          <w:b/>
          <w:color w:val="222222"/>
          <w:sz w:val="24"/>
          <w:szCs w:val="24"/>
        </w:rPr>
        <w:br w:type="page"/>
      </w:r>
    </w:p>
    <w:p w14:paraId="063A18A1" w14:textId="267944D5" w:rsidR="00E52F58" w:rsidRPr="001F616B" w:rsidRDefault="005A2672" w:rsidP="001F616B">
      <w:pPr>
        <w:tabs>
          <w:tab w:val="left" w:pos="7219"/>
        </w:tabs>
        <w:spacing w:line="480" w:lineRule="auto"/>
        <w:jc w:val="both"/>
        <w:rPr>
          <w:rFonts w:ascii="Times New Roman" w:eastAsia="Times New Roman" w:hAnsi="Times New Roman" w:cs="Times New Roman"/>
          <w:b/>
          <w:color w:val="222222"/>
          <w:sz w:val="24"/>
          <w:szCs w:val="24"/>
        </w:rPr>
      </w:pPr>
      <w:r w:rsidRPr="001F616B">
        <w:rPr>
          <w:rFonts w:ascii="Times New Roman" w:eastAsia="Times New Roman" w:hAnsi="Times New Roman" w:cs="Times New Roman"/>
          <w:b/>
          <w:color w:val="222222"/>
          <w:sz w:val="24"/>
          <w:szCs w:val="24"/>
        </w:rPr>
        <w:t>3.3</w:t>
      </w:r>
      <w:r w:rsidR="00E52F58" w:rsidRPr="001F616B">
        <w:rPr>
          <w:rFonts w:ascii="Times New Roman" w:eastAsia="Times New Roman" w:hAnsi="Times New Roman" w:cs="Times New Roman"/>
          <w:b/>
          <w:color w:val="222222"/>
          <w:sz w:val="24"/>
          <w:szCs w:val="24"/>
        </w:rPr>
        <w:t xml:space="preserve"> Study Population</w:t>
      </w:r>
      <w:r w:rsidR="00764781" w:rsidRPr="001F616B">
        <w:rPr>
          <w:rFonts w:ascii="Times New Roman" w:eastAsia="Times New Roman" w:hAnsi="Times New Roman" w:cs="Times New Roman"/>
          <w:b/>
          <w:color w:val="222222"/>
          <w:sz w:val="24"/>
          <w:szCs w:val="24"/>
        </w:rPr>
        <w:tab/>
      </w:r>
    </w:p>
    <w:p w14:paraId="7DCF8B96" w14:textId="77777777" w:rsidR="00E52F58" w:rsidRPr="001F616B" w:rsidRDefault="00E52F58" w:rsidP="001F616B">
      <w:pPr>
        <w:spacing w:line="480" w:lineRule="auto"/>
        <w:jc w:val="both"/>
        <w:rPr>
          <w:rFonts w:ascii="Times New Roman" w:eastAsia="Times New Roman" w:hAnsi="Times New Roman" w:cs="Times New Roman"/>
          <w:color w:val="222222"/>
          <w:sz w:val="24"/>
          <w:szCs w:val="24"/>
        </w:rPr>
      </w:pPr>
      <w:r w:rsidRPr="001F616B">
        <w:rPr>
          <w:rFonts w:ascii="Times New Roman" w:eastAsia="Times New Roman" w:hAnsi="Times New Roman" w:cs="Times New Roman"/>
          <w:color w:val="222222"/>
          <w:sz w:val="24"/>
          <w:szCs w:val="24"/>
        </w:rPr>
        <w:t>The study population consisted of both commercial chickens (broilers and layers) and local/native chickens of various age groups and both sexes. Chickens were sourced from:</w:t>
      </w:r>
    </w:p>
    <w:p w14:paraId="1E2AF50D" w14:textId="4E1DEFAA" w:rsidR="00E52F58" w:rsidRPr="00521C59" w:rsidRDefault="00E52F58" w:rsidP="00521C59">
      <w:pPr>
        <w:pStyle w:val="ListParagraph"/>
        <w:numPr>
          <w:ilvl w:val="0"/>
          <w:numId w:val="30"/>
        </w:numPr>
        <w:spacing w:line="480" w:lineRule="auto"/>
        <w:jc w:val="both"/>
        <w:rPr>
          <w:rFonts w:ascii="Times New Roman" w:eastAsia="Times New Roman" w:hAnsi="Times New Roman" w:cs="Times New Roman"/>
          <w:color w:val="222222"/>
          <w:sz w:val="24"/>
          <w:szCs w:val="24"/>
        </w:rPr>
      </w:pPr>
      <w:r w:rsidRPr="00521C59">
        <w:rPr>
          <w:rFonts w:ascii="Times New Roman" w:eastAsia="Times New Roman" w:hAnsi="Times New Roman" w:cs="Times New Roman"/>
          <w:color w:val="222222"/>
          <w:sz w:val="24"/>
          <w:szCs w:val="24"/>
        </w:rPr>
        <w:t>Local live bird markets</w:t>
      </w:r>
    </w:p>
    <w:p w14:paraId="7107BB6D" w14:textId="67F3D1A6" w:rsidR="00E52F58" w:rsidRPr="00521C59" w:rsidRDefault="00E52F58" w:rsidP="00521C59">
      <w:pPr>
        <w:pStyle w:val="ListParagraph"/>
        <w:numPr>
          <w:ilvl w:val="0"/>
          <w:numId w:val="30"/>
        </w:numPr>
        <w:spacing w:line="480" w:lineRule="auto"/>
        <w:jc w:val="both"/>
        <w:rPr>
          <w:rFonts w:ascii="Times New Roman" w:eastAsia="Times New Roman" w:hAnsi="Times New Roman" w:cs="Times New Roman"/>
          <w:color w:val="222222"/>
          <w:sz w:val="24"/>
          <w:szCs w:val="24"/>
        </w:rPr>
      </w:pPr>
      <w:r w:rsidRPr="00521C59">
        <w:rPr>
          <w:rFonts w:ascii="Times New Roman" w:eastAsia="Times New Roman" w:hAnsi="Times New Roman" w:cs="Times New Roman"/>
          <w:color w:val="222222"/>
          <w:sz w:val="24"/>
          <w:szCs w:val="24"/>
        </w:rPr>
        <w:t>Smallholder backyard farms</w:t>
      </w:r>
    </w:p>
    <w:p w14:paraId="50AE3E48" w14:textId="23CDDDB2" w:rsidR="00E52F58" w:rsidRPr="00521C59" w:rsidRDefault="00E52F58" w:rsidP="00521C59">
      <w:pPr>
        <w:pStyle w:val="ListParagraph"/>
        <w:numPr>
          <w:ilvl w:val="0"/>
          <w:numId w:val="30"/>
        </w:numPr>
        <w:spacing w:line="480" w:lineRule="auto"/>
        <w:jc w:val="both"/>
        <w:rPr>
          <w:rFonts w:ascii="Times New Roman" w:eastAsia="Times New Roman" w:hAnsi="Times New Roman" w:cs="Times New Roman"/>
          <w:color w:val="222222"/>
          <w:sz w:val="24"/>
          <w:szCs w:val="24"/>
        </w:rPr>
      </w:pPr>
      <w:r w:rsidRPr="00521C59">
        <w:rPr>
          <w:rFonts w:ascii="Times New Roman" w:eastAsia="Times New Roman" w:hAnsi="Times New Roman" w:cs="Times New Roman"/>
          <w:color w:val="222222"/>
          <w:sz w:val="24"/>
          <w:szCs w:val="24"/>
        </w:rPr>
        <w:t>Commercial poultry farms</w:t>
      </w:r>
    </w:p>
    <w:p w14:paraId="47982965" w14:textId="0DBA6E81" w:rsidR="00E52F58" w:rsidRPr="00521C59" w:rsidRDefault="00E52F58" w:rsidP="00521C59">
      <w:pPr>
        <w:pStyle w:val="ListParagraph"/>
        <w:numPr>
          <w:ilvl w:val="0"/>
          <w:numId w:val="30"/>
        </w:numPr>
        <w:spacing w:line="480" w:lineRule="auto"/>
        <w:jc w:val="both"/>
        <w:rPr>
          <w:rFonts w:ascii="Times New Roman" w:eastAsia="Times New Roman" w:hAnsi="Times New Roman" w:cs="Times New Roman"/>
          <w:color w:val="222222"/>
          <w:sz w:val="24"/>
          <w:szCs w:val="24"/>
        </w:rPr>
      </w:pPr>
      <w:r w:rsidRPr="00521C59">
        <w:rPr>
          <w:rFonts w:ascii="Times New Roman" w:eastAsia="Times New Roman" w:hAnsi="Times New Roman" w:cs="Times New Roman"/>
          <w:color w:val="222222"/>
          <w:sz w:val="24"/>
          <w:szCs w:val="24"/>
        </w:rPr>
        <w:t>Slaughterhouses within the study area</w:t>
      </w:r>
    </w:p>
    <w:p w14:paraId="415C79F7" w14:textId="77777777" w:rsidR="00E52F58" w:rsidRPr="001F616B" w:rsidRDefault="00E52F58" w:rsidP="001F616B">
      <w:pPr>
        <w:spacing w:line="480" w:lineRule="auto"/>
        <w:jc w:val="both"/>
        <w:rPr>
          <w:rFonts w:ascii="Times New Roman" w:eastAsia="Times New Roman" w:hAnsi="Times New Roman" w:cs="Times New Roman"/>
          <w:color w:val="222222"/>
          <w:sz w:val="24"/>
          <w:szCs w:val="24"/>
        </w:rPr>
      </w:pPr>
      <w:r w:rsidRPr="001F616B">
        <w:rPr>
          <w:rFonts w:ascii="Times New Roman" w:eastAsia="Times New Roman" w:hAnsi="Times New Roman" w:cs="Times New Roman"/>
          <w:color w:val="222222"/>
          <w:sz w:val="24"/>
          <w:szCs w:val="24"/>
        </w:rPr>
        <w:t>Only apparently healthy birds were used to avoid the confounding effects of existing clinical illness on parasite burden.</w:t>
      </w:r>
    </w:p>
    <w:p w14:paraId="13BFC3F6" w14:textId="3D5ED6DC" w:rsidR="00E52F58" w:rsidRPr="001F616B" w:rsidRDefault="005A2672" w:rsidP="001F616B">
      <w:pPr>
        <w:spacing w:line="480" w:lineRule="auto"/>
        <w:jc w:val="both"/>
        <w:rPr>
          <w:rFonts w:ascii="Times New Roman" w:eastAsia="Times New Roman" w:hAnsi="Times New Roman" w:cs="Times New Roman"/>
          <w:b/>
          <w:color w:val="222222"/>
          <w:sz w:val="24"/>
          <w:szCs w:val="24"/>
        </w:rPr>
      </w:pPr>
      <w:r w:rsidRPr="001F616B">
        <w:rPr>
          <w:rFonts w:ascii="Times New Roman" w:eastAsia="Times New Roman" w:hAnsi="Times New Roman" w:cs="Times New Roman"/>
          <w:b/>
          <w:color w:val="222222"/>
          <w:sz w:val="24"/>
          <w:szCs w:val="24"/>
        </w:rPr>
        <w:t>3.4</w:t>
      </w:r>
      <w:r w:rsidR="00E52F58" w:rsidRPr="001F616B">
        <w:rPr>
          <w:rFonts w:ascii="Times New Roman" w:eastAsia="Times New Roman" w:hAnsi="Times New Roman" w:cs="Times New Roman"/>
          <w:b/>
          <w:color w:val="222222"/>
          <w:sz w:val="24"/>
          <w:szCs w:val="24"/>
        </w:rPr>
        <w:t xml:space="preserve"> Sa</w:t>
      </w:r>
      <w:r w:rsidR="004B2330" w:rsidRPr="001F616B">
        <w:rPr>
          <w:rFonts w:ascii="Times New Roman" w:eastAsia="Times New Roman" w:hAnsi="Times New Roman" w:cs="Times New Roman"/>
          <w:b/>
          <w:color w:val="222222"/>
          <w:sz w:val="24"/>
          <w:szCs w:val="24"/>
        </w:rPr>
        <w:t>mple Size determination</w:t>
      </w:r>
    </w:p>
    <w:p w14:paraId="4BB95A49" w14:textId="787A3C47" w:rsidR="00587A98" w:rsidRPr="001F616B" w:rsidRDefault="00587A98" w:rsidP="001F616B">
      <w:pPr>
        <w:spacing w:line="480" w:lineRule="auto"/>
        <w:jc w:val="both"/>
        <w:rPr>
          <w:rFonts w:ascii="Times New Roman" w:eastAsia="Times New Roman" w:hAnsi="Times New Roman" w:cs="Times New Roman"/>
          <w:color w:val="222222"/>
          <w:sz w:val="24"/>
          <w:szCs w:val="24"/>
        </w:rPr>
      </w:pPr>
      <w:r w:rsidRPr="001F616B">
        <w:rPr>
          <w:rFonts w:ascii="Times New Roman" w:eastAsia="Times New Roman" w:hAnsi="Times New Roman" w:cs="Times New Roman"/>
          <w:color w:val="222222"/>
          <w:sz w:val="24"/>
          <w:szCs w:val="24"/>
        </w:rPr>
        <w:t>The sample size of this study was determined mathematically using the</w:t>
      </w:r>
      <w:r w:rsidR="00A92302" w:rsidRPr="001F616B">
        <w:rPr>
          <w:rFonts w:ascii="Times New Roman" w:eastAsia="Times New Roman" w:hAnsi="Times New Roman" w:cs="Times New Roman"/>
          <w:color w:val="222222"/>
          <w:sz w:val="24"/>
          <w:szCs w:val="24"/>
        </w:rPr>
        <w:t xml:space="preserve"> fomula described by thrusfield (2018).</w:t>
      </w:r>
    </w:p>
    <w:p w14:paraId="6EA76F4B" w14:textId="59B430EC" w:rsidR="00587A98" w:rsidRPr="001F616B" w:rsidRDefault="00587A98" w:rsidP="001F616B">
      <w:pPr>
        <w:spacing w:line="480" w:lineRule="auto"/>
        <w:jc w:val="both"/>
        <w:rPr>
          <w:rFonts w:ascii="Times New Roman" w:eastAsia="Times New Roman" w:hAnsi="Times New Roman" w:cs="Times New Roman"/>
          <w:color w:val="222222"/>
          <w:sz w:val="24"/>
          <w:szCs w:val="24"/>
        </w:rPr>
      </w:pPr>
      <w:r w:rsidRPr="001F616B">
        <w:rPr>
          <w:rFonts w:ascii="Times New Roman" w:eastAsia="Times New Roman" w:hAnsi="Times New Roman" w:cs="Times New Roman"/>
          <w:noProof/>
          <w:color w:val="222222"/>
          <w:sz w:val="24"/>
          <w:szCs w:val="24"/>
        </w:rPr>
        <w:drawing>
          <wp:inline distT="0" distB="0" distL="0" distR="0" wp14:anchorId="70C5B26F" wp14:editId="4CA9B7F1">
            <wp:extent cx="1147313" cy="526211"/>
            <wp:effectExtent l="0" t="0" r="0"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l.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46512" cy="525844"/>
                    </a:xfrm>
                    <a:prstGeom prst="rect">
                      <a:avLst/>
                    </a:prstGeom>
                  </pic:spPr>
                </pic:pic>
              </a:graphicData>
            </a:graphic>
          </wp:inline>
        </w:drawing>
      </w:r>
    </w:p>
    <w:p w14:paraId="20C974A5" w14:textId="6CA53200" w:rsidR="00587A98" w:rsidRPr="001F616B" w:rsidRDefault="00873924" w:rsidP="001F616B">
      <w:pPr>
        <w:spacing w:line="480" w:lineRule="auto"/>
        <w:jc w:val="both"/>
        <w:rPr>
          <w:rFonts w:ascii="Times New Roman" w:eastAsia="Times New Roman" w:hAnsi="Times New Roman" w:cs="Times New Roman"/>
          <w:color w:val="222222"/>
          <w:sz w:val="24"/>
          <w:szCs w:val="24"/>
        </w:rPr>
      </w:pPr>
      <w:r w:rsidRPr="001F616B">
        <w:rPr>
          <w:rFonts w:ascii="Times New Roman" w:eastAsia="Times New Roman" w:hAnsi="Times New Roman" w:cs="Times New Roman"/>
          <w:noProof/>
          <w:color w:val="222222"/>
          <w:sz w:val="24"/>
          <w:szCs w:val="24"/>
        </w:rPr>
        <w:drawing>
          <wp:inline distT="0" distB="0" distL="0" distR="0" wp14:anchorId="187C2B41" wp14:editId="6223E7F1">
            <wp:extent cx="2581748" cy="2371725"/>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jpg"/>
                    <pic:cNvPicPr/>
                  </pic:nvPicPr>
                  <pic:blipFill rotWithShape="1">
                    <a:blip r:embed="rId12">
                      <a:extLst>
                        <a:ext uri="{28A0092B-C50C-407E-A947-70E740481C1C}">
                          <a14:useLocalDpi xmlns:a14="http://schemas.microsoft.com/office/drawing/2010/main" val="0"/>
                        </a:ext>
                      </a:extLst>
                    </a:blip>
                    <a:srcRect b="11978"/>
                    <a:stretch/>
                  </pic:blipFill>
                  <pic:spPr bwMode="auto">
                    <a:xfrm>
                      <a:off x="0" y="0"/>
                      <a:ext cx="2592954" cy="2382019"/>
                    </a:xfrm>
                    <a:prstGeom prst="rect">
                      <a:avLst/>
                    </a:prstGeom>
                    <a:ln>
                      <a:noFill/>
                    </a:ln>
                    <a:extLst>
                      <a:ext uri="{53640926-AAD7-44D8-BBD7-CCE9431645EC}">
                        <a14:shadowObscured xmlns:a14="http://schemas.microsoft.com/office/drawing/2010/main"/>
                      </a:ext>
                    </a:extLst>
                  </pic:spPr>
                </pic:pic>
              </a:graphicData>
            </a:graphic>
          </wp:inline>
        </w:drawing>
      </w:r>
    </w:p>
    <w:p w14:paraId="02B9B95D" w14:textId="37EED460" w:rsidR="00164A60" w:rsidRPr="00CE2648" w:rsidRDefault="001F616B" w:rsidP="001F616B">
      <w:pPr>
        <w:spacing w:line="480" w:lineRule="auto"/>
        <w:jc w:val="both"/>
        <w:rPr>
          <w:rFonts w:ascii="Times New Roman" w:eastAsia="Times New Roman" w:hAnsi="Times New Roman" w:cs="Times New Roman"/>
          <w:b/>
          <w:color w:val="222222"/>
          <w:sz w:val="24"/>
          <w:szCs w:val="24"/>
        </w:rPr>
      </w:pPr>
      <w:r w:rsidRPr="004905B0">
        <w:rPr>
          <w:rFonts w:ascii="Times New Roman" w:eastAsia="Times New Roman" w:hAnsi="Times New Roman" w:cs="Times New Roman"/>
          <w:b/>
          <w:color w:val="222222"/>
          <w:sz w:val="24"/>
          <w:szCs w:val="24"/>
        </w:rPr>
        <w:t>So Raw Sample Size = 384.16</w:t>
      </w:r>
    </w:p>
    <w:p w14:paraId="08901CDB" w14:textId="5C041D2D" w:rsidR="00CE2648" w:rsidRPr="00CE2648" w:rsidRDefault="00CE2648" w:rsidP="001F616B">
      <w:pPr>
        <w:spacing w:line="480" w:lineRule="auto"/>
        <w:jc w:val="both"/>
        <w:rPr>
          <w:rFonts w:ascii="Times New Roman" w:eastAsia="Times New Roman" w:hAnsi="Times New Roman" w:cs="Times New Roman"/>
          <w:b/>
          <w:color w:val="222222"/>
          <w:sz w:val="24"/>
          <w:szCs w:val="24"/>
        </w:rPr>
      </w:pPr>
      <w:r w:rsidRPr="00CE2648">
        <w:rPr>
          <w:rFonts w:ascii="Times New Roman" w:eastAsia="Times New Roman" w:hAnsi="Times New Roman" w:cs="Times New Roman"/>
          <w:b/>
          <w:noProof/>
          <w:color w:val="222222"/>
          <w:sz w:val="24"/>
          <w:szCs w:val="24"/>
        </w:rPr>
        <w:drawing>
          <wp:anchor distT="0" distB="0" distL="114300" distR="114300" simplePos="0" relativeHeight="251666944" behindDoc="0" locked="0" layoutInCell="1" allowOverlap="1" wp14:anchorId="3EFA7A36" wp14:editId="40670EA5">
            <wp:simplePos x="0" y="0"/>
            <wp:positionH relativeFrom="column">
              <wp:posOffset>1716405</wp:posOffset>
            </wp:positionH>
            <wp:positionV relativeFrom="paragraph">
              <wp:posOffset>334646</wp:posOffset>
            </wp:positionV>
            <wp:extent cx="3076624" cy="2478266"/>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jpg"/>
                    <pic:cNvPicPr/>
                  </pic:nvPicPr>
                  <pic:blipFill rotWithShape="1">
                    <a:blip r:embed="rId13" cstate="print">
                      <a:extLst>
                        <a:ext uri="{28A0092B-C50C-407E-A947-70E740481C1C}">
                          <a14:useLocalDpi xmlns:a14="http://schemas.microsoft.com/office/drawing/2010/main" val="0"/>
                        </a:ext>
                      </a:extLst>
                    </a:blip>
                    <a:srcRect t="22028"/>
                    <a:stretch/>
                  </pic:blipFill>
                  <pic:spPr bwMode="auto">
                    <a:xfrm>
                      <a:off x="0" y="0"/>
                      <a:ext cx="3093599" cy="24919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E2648">
        <w:rPr>
          <w:rFonts w:ascii="Times New Roman" w:eastAsia="Times New Roman" w:hAnsi="Times New Roman" w:cs="Times New Roman"/>
          <w:b/>
          <w:color w:val="222222"/>
          <w:sz w:val="24"/>
          <w:szCs w:val="24"/>
        </w:rPr>
        <w:t>STEP-2 FINITE POPULATION CORRECTION (N=100)</w:t>
      </w:r>
    </w:p>
    <w:p w14:paraId="1BAFAC51" w14:textId="5F419AB2" w:rsidR="00CE2648" w:rsidRDefault="00CE2648" w:rsidP="001F616B">
      <w:pPr>
        <w:spacing w:line="480" w:lineRule="auto"/>
        <w:jc w:val="both"/>
        <w:rPr>
          <w:rFonts w:ascii="Times New Roman" w:eastAsia="Times New Roman" w:hAnsi="Times New Roman" w:cs="Times New Roman"/>
          <w:color w:val="222222"/>
          <w:sz w:val="24"/>
          <w:szCs w:val="24"/>
        </w:rPr>
      </w:pPr>
    </w:p>
    <w:p w14:paraId="3D726017" w14:textId="2DCC5E0F" w:rsidR="00CE2648" w:rsidRDefault="00CE2648" w:rsidP="001F616B">
      <w:pPr>
        <w:spacing w:line="480" w:lineRule="auto"/>
        <w:jc w:val="both"/>
        <w:rPr>
          <w:rFonts w:ascii="Times New Roman" w:eastAsia="Times New Roman" w:hAnsi="Times New Roman" w:cs="Times New Roman"/>
          <w:color w:val="222222"/>
          <w:sz w:val="24"/>
          <w:szCs w:val="24"/>
        </w:rPr>
      </w:pPr>
    </w:p>
    <w:p w14:paraId="67DD22D4" w14:textId="14FA291D" w:rsidR="00CE2648" w:rsidRDefault="00CE2648" w:rsidP="001F616B">
      <w:pPr>
        <w:spacing w:line="480" w:lineRule="auto"/>
        <w:jc w:val="both"/>
        <w:rPr>
          <w:rFonts w:ascii="Times New Roman" w:eastAsia="Times New Roman" w:hAnsi="Times New Roman" w:cs="Times New Roman"/>
          <w:color w:val="222222"/>
          <w:sz w:val="24"/>
          <w:szCs w:val="24"/>
        </w:rPr>
      </w:pPr>
    </w:p>
    <w:p w14:paraId="51AA4C68" w14:textId="77777777" w:rsidR="003F300E" w:rsidRDefault="003F300E" w:rsidP="00164A60">
      <w:pPr>
        <w:spacing w:line="480" w:lineRule="auto"/>
        <w:jc w:val="both"/>
        <w:rPr>
          <w:rFonts w:ascii="Times New Roman" w:eastAsia="Times New Roman" w:hAnsi="Times New Roman" w:cs="Times New Roman"/>
          <w:b/>
          <w:color w:val="222222"/>
          <w:sz w:val="24"/>
          <w:szCs w:val="24"/>
        </w:rPr>
      </w:pPr>
    </w:p>
    <w:p w14:paraId="3CE98039" w14:textId="77777777" w:rsidR="003F300E" w:rsidRDefault="003F300E" w:rsidP="00164A60">
      <w:pPr>
        <w:spacing w:line="480" w:lineRule="auto"/>
        <w:jc w:val="both"/>
        <w:rPr>
          <w:rFonts w:ascii="Times New Roman" w:eastAsia="Times New Roman" w:hAnsi="Times New Roman" w:cs="Times New Roman"/>
          <w:b/>
          <w:color w:val="222222"/>
          <w:sz w:val="24"/>
          <w:szCs w:val="24"/>
        </w:rPr>
      </w:pPr>
    </w:p>
    <w:p w14:paraId="5510667B" w14:textId="77777777" w:rsidR="003F300E" w:rsidRDefault="003F300E" w:rsidP="00164A60">
      <w:pPr>
        <w:spacing w:line="480" w:lineRule="auto"/>
        <w:jc w:val="both"/>
        <w:rPr>
          <w:rFonts w:ascii="Times New Roman" w:eastAsia="Times New Roman" w:hAnsi="Times New Roman" w:cs="Times New Roman"/>
          <w:b/>
          <w:color w:val="222222"/>
          <w:sz w:val="24"/>
          <w:szCs w:val="24"/>
        </w:rPr>
      </w:pPr>
    </w:p>
    <w:p w14:paraId="18F4A903" w14:textId="77777777" w:rsidR="003F300E" w:rsidRDefault="003F300E" w:rsidP="00164A60">
      <w:pPr>
        <w:spacing w:line="480" w:lineRule="auto"/>
        <w:jc w:val="both"/>
        <w:rPr>
          <w:rFonts w:ascii="Times New Roman" w:eastAsia="Times New Roman" w:hAnsi="Times New Roman" w:cs="Times New Roman"/>
          <w:b/>
          <w:color w:val="222222"/>
          <w:sz w:val="24"/>
          <w:szCs w:val="24"/>
        </w:rPr>
      </w:pPr>
    </w:p>
    <w:p w14:paraId="42440C85" w14:textId="713853D3" w:rsidR="00164A60" w:rsidRPr="001F616B" w:rsidRDefault="00164A60" w:rsidP="00164A60">
      <w:pPr>
        <w:spacing w:line="480" w:lineRule="auto"/>
        <w:jc w:val="both"/>
        <w:rPr>
          <w:rFonts w:ascii="Times New Roman" w:eastAsia="Times New Roman" w:hAnsi="Times New Roman" w:cs="Times New Roman"/>
          <w:b/>
          <w:color w:val="222222"/>
          <w:sz w:val="24"/>
          <w:szCs w:val="24"/>
        </w:rPr>
      </w:pPr>
      <w:r w:rsidRPr="001F616B">
        <w:rPr>
          <w:rFonts w:ascii="Times New Roman" w:eastAsia="Times New Roman" w:hAnsi="Times New Roman" w:cs="Times New Roman"/>
          <w:b/>
          <w:color w:val="222222"/>
          <w:sz w:val="24"/>
          <w:szCs w:val="24"/>
        </w:rPr>
        <w:t>3.5 Sample size and technique</w:t>
      </w:r>
    </w:p>
    <w:p w14:paraId="47A13337" w14:textId="77777777" w:rsidR="00164A60" w:rsidRPr="001F616B" w:rsidRDefault="00164A60" w:rsidP="00164A60">
      <w:pPr>
        <w:spacing w:line="480" w:lineRule="auto"/>
        <w:jc w:val="both"/>
        <w:rPr>
          <w:rFonts w:ascii="Times New Roman" w:eastAsia="Times New Roman" w:hAnsi="Times New Roman" w:cs="Times New Roman"/>
          <w:color w:val="222222"/>
          <w:sz w:val="24"/>
          <w:szCs w:val="24"/>
        </w:rPr>
      </w:pPr>
      <w:r w:rsidRPr="001F616B">
        <w:rPr>
          <w:rFonts w:ascii="Times New Roman" w:eastAsia="Times New Roman" w:hAnsi="Times New Roman" w:cs="Times New Roman"/>
          <w:color w:val="222222"/>
          <w:sz w:val="24"/>
          <w:szCs w:val="24"/>
        </w:rPr>
        <w:t>Total of 100 chickens were randomly selected and examined for intestinal parasites. This included:</w:t>
      </w:r>
    </w:p>
    <w:p w14:paraId="0E36AA36" w14:textId="77777777" w:rsidR="00164A60" w:rsidRPr="001F616B" w:rsidRDefault="00164A60" w:rsidP="00164A60">
      <w:pPr>
        <w:spacing w:line="480" w:lineRule="auto"/>
        <w:jc w:val="both"/>
        <w:rPr>
          <w:rFonts w:ascii="Times New Roman" w:eastAsia="Times New Roman" w:hAnsi="Times New Roman" w:cs="Times New Roman"/>
          <w:color w:val="222222"/>
          <w:sz w:val="24"/>
          <w:szCs w:val="24"/>
        </w:rPr>
      </w:pPr>
      <w:r w:rsidRPr="001F616B">
        <w:rPr>
          <w:rFonts w:ascii="Times New Roman" w:eastAsia="Times New Roman" w:hAnsi="Times New Roman" w:cs="Times New Roman"/>
          <w:color w:val="222222"/>
          <w:sz w:val="24"/>
          <w:szCs w:val="24"/>
        </w:rPr>
        <w:t>50 local chickens (free-range)</w:t>
      </w:r>
    </w:p>
    <w:p w14:paraId="384B77EA" w14:textId="64752923" w:rsidR="00164A60" w:rsidRDefault="00164A60" w:rsidP="001F616B">
      <w:pPr>
        <w:spacing w:line="480" w:lineRule="auto"/>
        <w:jc w:val="both"/>
        <w:rPr>
          <w:rFonts w:ascii="Times New Roman" w:eastAsia="Times New Roman" w:hAnsi="Times New Roman" w:cs="Times New Roman"/>
          <w:color w:val="222222"/>
          <w:sz w:val="24"/>
          <w:szCs w:val="24"/>
        </w:rPr>
      </w:pPr>
      <w:r w:rsidRPr="001F616B">
        <w:rPr>
          <w:rFonts w:ascii="Times New Roman" w:eastAsia="Times New Roman" w:hAnsi="Times New Roman" w:cs="Times New Roman"/>
          <w:color w:val="222222"/>
          <w:sz w:val="24"/>
          <w:szCs w:val="24"/>
        </w:rPr>
        <w:t>50 commercial chickens (broilers/layers)</w:t>
      </w:r>
    </w:p>
    <w:p w14:paraId="2488DF10" w14:textId="506AF844" w:rsidR="00FE23FC" w:rsidRPr="001F616B" w:rsidRDefault="00FE23FC" w:rsidP="001F616B">
      <w:pPr>
        <w:spacing w:line="480" w:lineRule="auto"/>
        <w:jc w:val="both"/>
        <w:rPr>
          <w:rFonts w:ascii="Times New Roman" w:eastAsia="Times New Roman" w:hAnsi="Times New Roman" w:cs="Times New Roman"/>
          <w:color w:val="222222"/>
          <w:sz w:val="24"/>
          <w:szCs w:val="24"/>
        </w:rPr>
      </w:pPr>
      <w:r w:rsidRPr="001F616B">
        <w:rPr>
          <w:rFonts w:ascii="Times New Roman" w:eastAsia="Times New Roman" w:hAnsi="Times New Roman" w:cs="Times New Roman"/>
          <w:color w:val="222222"/>
          <w:sz w:val="24"/>
          <w:szCs w:val="24"/>
        </w:rPr>
        <w:t>Chickens were selected using random sampling method. All chickens available in the flock were first counted and assigned numbers. The required number of chickens was then chosen randomly to ensure each chicken had an equal chance of being selected.</w:t>
      </w:r>
    </w:p>
    <w:p w14:paraId="31E21BEA" w14:textId="77777777" w:rsidR="00FE23FC" w:rsidRPr="001F616B" w:rsidRDefault="00FE23FC" w:rsidP="001F616B">
      <w:pPr>
        <w:spacing w:line="480" w:lineRule="auto"/>
        <w:jc w:val="both"/>
        <w:rPr>
          <w:rFonts w:ascii="Times New Roman" w:eastAsia="Times New Roman" w:hAnsi="Times New Roman" w:cs="Times New Roman"/>
          <w:color w:val="222222"/>
          <w:sz w:val="24"/>
          <w:szCs w:val="24"/>
        </w:rPr>
      </w:pPr>
      <w:r w:rsidRPr="001F616B">
        <w:rPr>
          <w:rFonts w:ascii="Times New Roman" w:eastAsia="Times New Roman" w:hAnsi="Times New Roman" w:cs="Times New Roman"/>
          <w:color w:val="222222"/>
          <w:sz w:val="24"/>
          <w:szCs w:val="24"/>
        </w:rPr>
        <w:t xml:space="preserve">After selection, each chicken was identified based on age,breed, and sex as follows: </w:t>
      </w:r>
    </w:p>
    <w:p w14:paraId="4A55B533" w14:textId="77777777" w:rsidR="00FE23FC" w:rsidRPr="001F616B" w:rsidRDefault="00FE23FC" w:rsidP="001F616B">
      <w:pPr>
        <w:spacing w:line="480" w:lineRule="auto"/>
        <w:jc w:val="both"/>
        <w:rPr>
          <w:rFonts w:ascii="Times New Roman" w:eastAsia="Times New Roman" w:hAnsi="Times New Roman" w:cs="Times New Roman"/>
          <w:color w:val="222222"/>
          <w:sz w:val="24"/>
          <w:szCs w:val="24"/>
        </w:rPr>
      </w:pPr>
      <w:r w:rsidRPr="001F616B">
        <w:rPr>
          <w:rFonts w:ascii="Times New Roman" w:eastAsia="Times New Roman" w:hAnsi="Times New Roman" w:cs="Times New Roman"/>
          <w:b/>
          <w:color w:val="222222"/>
          <w:sz w:val="24"/>
          <w:szCs w:val="24"/>
        </w:rPr>
        <w:t>Age:</w:t>
      </w:r>
      <w:r w:rsidRPr="001F616B">
        <w:rPr>
          <w:rFonts w:ascii="Times New Roman" w:eastAsia="Times New Roman" w:hAnsi="Times New Roman" w:cs="Times New Roman"/>
          <w:color w:val="222222"/>
          <w:sz w:val="24"/>
          <w:szCs w:val="24"/>
        </w:rPr>
        <w:t xml:space="preserve"> was identified by observing comb and wattle development, body size, leg appearance, feather maturity, and farm records.</w:t>
      </w:r>
    </w:p>
    <w:p w14:paraId="55155385" w14:textId="77777777" w:rsidR="00FE23FC" w:rsidRPr="001F616B" w:rsidRDefault="00FE23FC" w:rsidP="001F616B">
      <w:pPr>
        <w:spacing w:line="480" w:lineRule="auto"/>
        <w:jc w:val="both"/>
        <w:rPr>
          <w:rFonts w:ascii="Times New Roman" w:eastAsia="Times New Roman" w:hAnsi="Times New Roman" w:cs="Times New Roman"/>
          <w:color w:val="222222"/>
          <w:sz w:val="24"/>
          <w:szCs w:val="24"/>
        </w:rPr>
      </w:pPr>
      <w:r w:rsidRPr="001F616B">
        <w:rPr>
          <w:rFonts w:ascii="Times New Roman" w:eastAsia="Times New Roman" w:hAnsi="Times New Roman" w:cs="Times New Roman"/>
          <w:b/>
          <w:color w:val="222222"/>
          <w:sz w:val="24"/>
          <w:szCs w:val="24"/>
        </w:rPr>
        <w:t>Breed:</w:t>
      </w:r>
      <w:r w:rsidRPr="001F616B">
        <w:rPr>
          <w:rFonts w:ascii="Times New Roman" w:eastAsia="Times New Roman" w:hAnsi="Times New Roman" w:cs="Times New Roman"/>
          <w:color w:val="222222"/>
          <w:sz w:val="24"/>
          <w:szCs w:val="24"/>
        </w:rPr>
        <w:t xml:space="preserve"> was identified using external features such as body size, feather colour/pattern, shank colour, and information from farm records.</w:t>
      </w:r>
    </w:p>
    <w:p w14:paraId="2B7437AE" w14:textId="32C32EFB" w:rsidR="00FE23FC" w:rsidRDefault="00FE23FC" w:rsidP="001F616B">
      <w:pPr>
        <w:spacing w:line="480" w:lineRule="auto"/>
        <w:jc w:val="both"/>
        <w:rPr>
          <w:rFonts w:ascii="Times New Roman" w:eastAsia="Times New Roman" w:hAnsi="Times New Roman" w:cs="Times New Roman"/>
          <w:color w:val="222222"/>
          <w:sz w:val="24"/>
          <w:szCs w:val="24"/>
        </w:rPr>
      </w:pPr>
      <w:r w:rsidRPr="001F616B">
        <w:rPr>
          <w:rFonts w:ascii="Times New Roman" w:eastAsia="Times New Roman" w:hAnsi="Times New Roman" w:cs="Times New Roman"/>
          <w:b/>
          <w:color w:val="222222"/>
          <w:sz w:val="24"/>
          <w:szCs w:val="24"/>
        </w:rPr>
        <w:t>Sex:</w:t>
      </w:r>
      <w:r w:rsidRPr="001F616B">
        <w:rPr>
          <w:rFonts w:ascii="Times New Roman" w:eastAsia="Times New Roman" w:hAnsi="Times New Roman" w:cs="Times New Roman"/>
          <w:color w:val="222222"/>
          <w:sz w:val="24"/>
          <w:szCs w:val="24"/>
        </w:rPr>
        <w:t xml:space="preserve"> was identified based on comb and wattle size, body size, feather shape (pointed in males, rounded in females), spur development, and general behaviour.</w:t>
      </w:r>
    </w:p>
    <w:p w14:paraId="2366EF7B" w14:textId="77777777" w:rsidR="00696DB6" w:rsidRPr="001F616B" w:rsidRDefault="00696DB6" w:rsidP="001F616B">
      <w:pPr>
        <w:spacing w:line="480" w:lineRule="auto"/>
        <w:jc w:val="both"/>
        <w:rPr>
          <w:rFonts w:ascii="Times New Roman" w:eastAsia="Times New Roman" w:hAnsi="Times New Roman" w:cs="Times New Roman"/>
          <w:color w:val="222222"/>
          <w:sz w:val="24"/>
          <w:szCs w:val="24"/>
        </w:rPr>
      </w:pPr>
    </w:p>
    <w:p w14:paraId="11457F3E" w14:textId="29998691" w:rsidR="00E52F58" w:rsidRPr="001F616B" w:rsidRDefault="00AD1DD3" w:rsidP="001F616B">
      <w:pPr>
        <w:spacing w:line="480" w:lineRule="auto"/>
        <w:jc w:val="both"/>
        <w:rPr>
          <w:rFonts w:ascii="Times New Roman" w:eastAsia="Times New Roman" w:hAnsi="Times New Roman" w:cs="Times New Roman"/>
          <w:b/>
          <w:color w:val="222222"/>
          <w:sz w:val="24"/>
          <w:szCs w:val="24"/>
        </w:rPr>
      </w:pPr>
      <w:r w:rsidRPr="001F616B">
        <w:rPr>
          <w:rFonts w:ascii="Times New Roman" w:eastAsia="Times New Roman" w:hAnsi="Times New Roman" w:cs="Times New Roman"/>
          <w:b/>
          <w:color w:val="222222"/>
          <w:sz w:val="24"/>
          <w:szCs w:val="24"/>
        </w:rPr>
        <w:t>3.6</w:t>
      </w:r>
      <w:r w:rsidR="00E52F58" w:rsidRPr="001F616B">
        <w:rPr>
          <w:rFonts w:ascii="Times New Roman" w:eastAsia="Times New Roman" w:hAnsi="Times New Roman" w:cs="Times New Roman"/>
          <w:b/>
          <w:color w:val="222222"/>
          <w:sz w:val="24"/>
          <w:szCs w:val="24"/>
        </w:rPr>
        <w:t xml:space="preserve"> Sample Collection</w:t>
      </w:r>
    </w:p>
    <w:p w14:paraId="3A215A46" w14:textId="327EFC4B" w:rsidR="00CA16F5" w:rsidRPr="001F616B" w:rsidRDefault="00793342" w:rsidP="001F616B">
      <w:pPr>
        <w:spacing w:line="480" w:lineRule="auto"/>
        <w:jc w:val="both"/>
        <w:rPr>
          <w:rFonts w:ascii="Times New Roman" w:eastAsia="Times New Roman" w:hAnsi="Times New Roman" w:cs="Times New Roman"/>
          <w:color w:val="222222"/>
          <w:sz w:val="24"/>
          <w:szCs w:val="24"/>
        </w:rPr>
      </w:pPr>
      <w:r w:rsidRPr="001F616B">
        <w:rPr>
          <w:rFonts w:ascii="Times New Roman" w:eastAsia="Times New Roman" w:hAnsi="Times New Roman" w:cs="Times New Roman"/>
          <w:color w:val="222222"/>
          <w:sz w:val="24"/>
          <w:szCs w:val="24"/>
        </w:rPr>
        <w:t>The chicken was first restrained by holding its legs and wings, after which a sharp cut was made across the jugular veins and carotid arteries to ensure proper bleeding. The carcass was then scalded in hot water at 50–60°C for 30–60 seconds to loosen the feathers, followed by manual defeathering. After defeathering, the vent was opened and the internal organs were carefully removed through evisceration. Finally, the carcass was washed thoroughly and inspected for cleanliness and any abnormalities.</w:t>
      </w:r>
    </w:p>
    <w:p w14:paraId="313B17BC" w14:textId="2F635D6C" w:rsidR="005A2672" w:rsidRPr="001F616B" w:rsidRDefault="00CA16F5" w:rsidP="001F616B">
      <w:pPr>
        <w:spacing w:line="480" w:lineRule="auto"/>
        <w:jc w:val="both"/>
        <w:rPr>
          <w:rFonts w:ascii="Times New Roman" w:eastAsia="Times New Roman" w:hAnsi="Times New Roman" w:cs="Times New Roman"/>
          <w:i/>
          <w:color w:val="222222"/>
          <w:sz w:val="24"/>
          <w:szCs w:val="24"/>
        </w:rPr>
      </w:pPr>
      <w:r w:rsidRPr="001F616B">
        <w:rPr>
          <w:rFonts w:ascii="Times New Roman" w:eastAsia="Times New Roman" w:hAnsi="Times New Roman" w:cs="Times New Roman"/>
          <w:color w:val="222222"/>
          <w:sz w:val="24"/>
          <w:szCs w:val="24"/>
        </w:rPr>
        <w:t xml:space="preserve"> </w:t>
      </w:r>
      <w:r w:rsidR="00E52F58" w:rsidRPr="001F616B">
        <w:rPr>
          <w:rFonts w:ascii="Times New Roman" w:eastAsia="Times New Roman" w:hAnsi="Times New Roman" w:cs="Times New Roman"/>
          <w:color w:val="222222"/>
          <w:sz w:val="24"/>
          <w:szCs w:val="24"/>
        </w:rPr>
        <w:t>The entire gastrointestinal tract (GIT) was removed and placed in a labeled sterile tray.The GIT was divided into sections: duodenum, jejunum, ileum, caecum, and colon.Each segment was opened longitudin</w:t>
      </w:r>
      <w:r w:rsidR="00BE5313" w:rsidRPr="001F616B">
        <w:rPr>
          <w:rFonts w:ascii="Times New Roman" w:eastAsia="Times New Roman" w:hAnsi="Times New Roman" w:cs="Times New Roman"/>
          <w:color w:val="222222"/>
          <w:sz w:val="24"/>
          <w:szCs w:val="24"/>
        </w:rPr>
        <w:t xml:space="preserve">ally and examined for parasites according to the method </w:t>
      </w:r>
      <w:r w:rsidR="00BE5313" w:rsidRPr="001F616B">
        <w:rPr>
          <w:rFonts w:ascii="Times New Roman" w:eastAsia="Times New Roman" w:hAnsi="Times New Roman" w:cs="Times New Roman"/>
          <w:i/>
          <w:color w:val="222222"/>
          <w:sz w:val="24"/>
          <w:szCs w:val="24"/>
        </w:rPr>
        <w:t>of mohammed et al., (2017)</w:t>
      </w:r>
    </w:p>
    <w:p w14:paraId="388EB4AA" w14:textId="0B35E100" w:rsidR="00E52F58" w:rsidRPr="001F616B" w:rsidRDefault="00AD1DD3" w:rsidP="001F616B">
      <w:pPr>
        <w:spacing w:line="480" w:lineRule="auto"/>
        <w:jc w:val="both"/>
        <w:rPr>
          <w:rFonts w:ascii="Times New Roman" w:eastAsia="Times New Roman" w:hAnsi="Times New Roman" w:cs="Times New Roman"/>
          <w:b/>
          <w:color w:val="222222"/>
          <w:sz w:val="24"/>
          <w:szCs w:val="24"/>
        </w:rPr>
      </w:pPr>
      <w:r w:rsidRPr="001F616B">
        <w:rPr>
          <w:rFonts w:ascii="Times New Roman" w:eastAsia="Times New Roman" w:hAnsi="Times New Roman" w:cs="Times New Roman"/>
          <w:b/>
          <w:color w:val="222222"/>
          <w:sz w:val="24"/>
          <w:szCs w:val="24"/>
        </w:rPr>
        <w:t>3.7</w:t>
      </w:r>
      <w:r w:rsidR="00E52F58" w:rsidRPr="001F616B">
        <w:rPr>
          <w:rFonts w:ascii="Times New Roman" w:eastAsia="Times New Roman" w:hAnsi="Times New Roman" w:cs="Times New Roman"/>
          <w:b/>
          <w:color w:val="222222"/>
          <w:sz w:val="24"/>
          <w:szCs w:val="24"/>
        </w:rPr>
        <w:t xml:space="preserve"> </w:t>
      </w:r>
      <w:r w:rsidR="004C7EA5" w:rsidRPr="001F616B">
        <w:rPr>
          <w:rFonts w:ascii="Times New Roman" w:eastAsia="Times New Roman" w:hAnsi="Times New Roman" w:cs="Times New Roman"/>
          <w:b/>
          <w:color w:val="222222"/>
          <w:sz w:val="24"/>
          <w:szCs w:val="24"/>
        </w:rPr>
        <w:t>Sample Analysis</w:t>
      </w:r>
    </w:p>
    <w:p w14:paraId="55B5A7F0" w14:textId="15922FCC" w:rsidR="00E52F58" w:rsidRPr="003F300E" w:rsidRDefault="00AD1DD3" w:rsidP="001F616B">
      <w:pPr>
        <w:spacing w:line="480" w:lineRule="auto"/>
        <w:jc w:val="both"/>
        <w:rPr>
          <w:rFonts w:ascii="Times New Roman" w:eastAsia="Times New Roman" w:hAnsi="Times New Roman" w:cs="Times New Roman"/>
          <w:b/>
          <w:bCs/>
          <w:color w:val="222222"/>
          <w:sz w:val="24"/>
          <w:szCs w:val="24"/>
        </w:rPr>
      </w:pPr>
      <w:r w:rsidRPr="003F300E">
        <w:rPr>
          <w:rFonts w:ascii="Times New Roman" w:eastAsia="Times New Roman" w:hAnsi="Times New Roman" w:cs="Times New Roman"/>
          <w:b/>
          <w:bCs/>
          <w:color w:val="222222"/>
          <w:sz w:val="24"/>
          <w:szCs w:val="24"/>
        </w:rPr>
        <w:t>3.7</w:t>
      </w:r>
      <w:r w:rsidR="00E52F58" w:rsidRPr="003F300E">
        <w:rPr>
          <w:rFonts w:ascii="Times New Roman" w:eastAsia="Times New Roman" w:hAnsi="Times New Roman" w:cs="Times New Roman"/>
          <w:b/>
          <w:bCs/>
          <w:color w:val="222222"/>
          <w:sz w:val="24"/>
          <w:szCs w:val="24"/>
        </w:rPr>
        <w:t>.1 Gross Examination</w:t>
      </w:r>
    </w:p>
    <w:p w14:paraId="34F87549" w14:textId="77777777" w:rsidR="00E52F58" w:rsidRPr="001F616B" w:rsidRDefault="00E52F58" w:rsidP="001F616B">
      <w:pPr>
        <w:spacing w:line="480" w:lineRule="auto"/>
        <w:jc w:val="both"/>
        <w:rPr>
          <w:rFonts w:ascii="Times New Roman" w:eastAsia="Times New Roman" w:hAnsi="Times New Roman" w:cs="Times New Roman"/>
          <w:color w:val="222222"/>
          <w:sz w:val="24"/>
          <w:szCs w:val="24"/>
        </w:rPr>
      </w:pPr>
      <w:r w:rsidRPr="001F616B">
        <w:rPr>
          <w:rFonts w:ascii="Times New Roman" w:eastAsia="Times New Roman" w:hAnsi="Times New Roman" w:cs="Times New Roman"/>
          <w:color w:val="222222"/>
          <w:sz w:val="24"/>
          <w:szCs w:val="24"/>
        </w:rPr>
        <w:t>The intestinal contents were examined with the naked eye and hand lens to detect adult helminths.</w:t>
      </w:r>
    </w:p>
    <w:p w14:paraId="3AB835DB" w14:textId="77777777" w:rsidR="00E52F58" w:rsidRPr="001F616B" w:rsidRDefault="00E52F58" w:rsidP="001F616B">
      <w:pPr>
        <w:spacing w:line="480" w:lineRule="auto"/>
        <w:jc w:val="both"/>
        <w:rPr>
          <w:rFonts w:ascii="Times New Roman" w:eastAsia="Times New Roman" w:hAnsi="Times New Roman" w:cs="Times New Roman"/>
          <w:color w:val="222222"/>
          <w:sz w:val="24"/>
          <w:szCs w:val="24"/>
        </w:rPr>
      </w:pPr>
      <w:r w:rsidRPr="001F616B">
        <w:rPr>
          <w:rFonts w:ascii="Times New Roman" w:eastAsia="Times New Roman" w:hAnsi="Times New Roman" w:cs="Times New Roman"/>
          <w:color w:val="222222"/>
          <w:sz w:val="24"/>
          <w:szCs w:val="24"/>
        </w:rPr>
        <w:t>Visible worms were collected using forceps and washed in normal saline.</w:t>
      </w:r>
    </w:p>
    <w:p w14:paraId="31DADEBD" w14:textId="77777777" w:rsidR="00696DB6" w:rsidRDefault="00696DB6" w:rsidP="001F616B">
      <w:pPr>
        <w:spacing w:line="480" w:lineRule="auto"/>
        <w:jc w:val="both"/>
        <w:rPr>
          <w:rFonts w:ascii="Times New Roman" w:eastAsia="Times New Roman" w:hAnsi="Times New Roman" w:cs="Times New Roman"/>
          <w:bCs/>
          <w:color w:val="222222"/>
          <w:sz w:val="24"/>
          <w:szCs w:val="24"/>
        </w:rPr>
      </w:pPr>
    </w:p>
    <w:p w14:paraId="47F6DF36" w14:textId="3EFE038C" w:rsidR="00E52F58" w:rsidRPr="0025171B" w:rsidRDefault="00AD1DD3" w:rsidP="001F616B">
      <w:pPr>
        <w:spacing w:line="480" w:lineRule="auto"/>
        <w:jc w:val="both"/>
        <w:rPr>
          <w:rFonts w:ascii="Times New Roman" w:eastAsia="Times New Roman" w:hAnsi="Times New Roman" w:cs="Times New Roman"/>
          <w:b/>
          <w:color w:val="222222"/>
          <w:sz w:val="24"/>
          <w:szCs w:val="24"/>
        </w:rPr>
      </w:pPr>
      <w:r w:rsidRPr="0025171B">
        <w:rPr>
          <w:rFonts w:ascii="Times New Roman" w:eastAsia="Times New Roman" w:hAnsi="Times New Roman" w:cs="Times New Roman"/>
          <w:b/>
          <w:color w:val="222222"/>
          <w:sz w:val="24"/>
          <w:szCs w:val="24"/>
        </w:rPr>
        <w:t>3.7</w:t>
      </w:r>
      <w:r w:rsidR="00E52F58" w:rsidRPr="0025171B">
        <w:rPr>
          <w:rFonts w:ascii="Times New Roman" w:eastAsia="Times New Roman" w:hAnsi="Times New Roman" w:cs="Times New Roman"/>
          <w:b/>
          <w:color w:val="222222"/>
          <w:sz w:val="24"/>
          <w:szCs w:val="24"/>
        </w:rPr>
        <w:t>.2 Microscopic Examination</w:t>
      </w:r>
    </w:p>
    <w:p w14:paraId="64DDED7C" w14:textId="77777777" w:rsidR="009967B7" w:rsidRPr="001F616B" w:rsidRDefault="00E52F58" w:rsidP="001F616B">
      <w:pPr>
        <w:spacing w:line="480" w:lineRule="auto"/>
        <w:jc w:val="both"/>
        <w:rPr>
          <w:rFonts w:ascii="Times New Roman" w:eastAsia="Times New Roman" w:hAnsi="Times New Roman" w:cs="Times New Roman"/>
          <w:color w:val="222222"/>
          <w:sz w:val="24"/>
          <w:szCs w:val="24"/>
        </w:rPr>
      </w:pPr>
      <w:r w:rsidRPr="001F616B">
        <w:rPr>
          <w:rFonts w:ascii="Times New Roman" w:eastAsia="Times New Roman" w:hAnsi="Times New Roman" w:cs="Times New Roman"/>
          <w:color w:val="222222"/>
          <w:sz w:val="24"/>
          <w:szCs w:val="24"/>
        </w:rPr>
        <w:t>Small amounts of intestinal contents were emulsified in saline and iodine on glass slides.</w:t>
      </w:r>
    </w:p>
    <w:p w14:paraId="30ECAA34" w14:textId="77777777" w:rsidR="00E52F58" w:rsidRPr="001F616B" w:rsidRDefault="00E52F58" w:rsidP="001F616B">
      <w:pPr>
        <w:spacing w:line="480" w:lineRule="auto"/>
        <w:jc w:val="both"/>
        <w:rPr>
          <w:rFonts w:ascii="Times New Roman" w:eastAsia="Times New Roman" w:hAnsi="Times New Roman" w:cs="Times New Roman"/>
          <w:color w:val="222222"/>
          <w:sz w:val="24"/>
          <w:szCs w:val="24"/>
        </w:rPr>
      </w:pPr>
      <w:r w:rsidRPr="001F616B">
        <w:rPr>
          <w:rFonts w:ascii="Times New Roman" w:eastAsia="Times New Roman" w:hAnsi="Times New Roman" w:cs="Times New Roman"/>
          <w:color w:val="222222"/>
          <w:sz w:val="24"/>
          <w:szCs w:val="24"/>
        </w:rPr>
        <w:t>Smears were observed under a light microscope to detect helminth eggs and protozoan oocysts.</w:t>
      </w:r>
    </w:p>
    <w:p w14:paraId="024A65E9" w14:textId="77777777" w:rsidR="00E52F58" w:rsidRPr="001F616B" w:rsidRDefault="00E52F58" w:rsidP="001F616B">
      <w:pPr>
        <w:spacing w:line="480" w:lineRule="auto"/>
        <w:jc w:val="both"/>
        <w:rPr>
          <w:rFonts w:ascii="Times New Roman" w:eastAsia="Times New Roman" w:hAnsi="Times New Roman" w:cs="Times New Roman"/>
          <w:color w:val="222222"/>
          <w:sz w:val="24"/>
          <w:szCs w:val="24"/>
        </w:rPr>
      </w:pPr>
      <w:r w:rsidRPr="001F616B">
        <w:rPr>
          <w:rFonts w:ascii="Times New Roman" w:eastAsia="Times New Roman" w:hAnsi="Times New Roman" w:cs="Times New Roman"/>
          <w:color w:val="222222"/>
          <w:sz w:val="24"/>
          <w:szCs w:val="24"/>
        </w:rPr>
        <w:t>Techniques Used:</w:t>
      </w:r>
    </w:p>
    <w:p w14:paraId="662456F4" w14:textId="4948E558" w:rsidR="00F87AB9" w:rsidRPr="001F616B" w:rsidRDefault="00E52F58" w:rsidP="001F616B">
      <w:pPr>
        <w:spacing w:line="480" w:lineRule="auto"/>
        <w:jc w:val="both"/>
        <w:rPr>
          <w:rFonts w:ascii="Times New Roman" w:eastAsia="Times New Roman" w:hAnsi="Times New Roman" w:cs="Times New Roman"/>
          <w:color w:val="222222"/>
          <w:sz w:val="24"/>
          <w:szCs w:val="24"/>
        </w:rPr>
      </w:pPr>
      <w:r w:rsidRPr="001F616B">
        <w:rPr>
          <w:rFonts w:ascii="Times New Roman" w:eastAsia="Times New Roman" w:hAnsi="Times New Roman" w:cs="Times New Roman"/>
          <w:color w:val="222222"/>
          <w:sz w:val="24"/>
          <w:szCs w:val="24"/>
        </w:rPr>
        <w:t>Floatation Method: To recover lighter eggs and oocysts using saturated salt or sugar solution.</w:t>
      </w:r>
      <w:r w:rsidR="00F87AB9" w:rsidRPr="001F616B">
        <w:rPr>
          <w:rFonts w:ascii="Times New Roman" w:eastAsia="Times New Roman" w:hAnsi="Times New Roman" w:cs="Times New Roman"/>
          <w:color w:val="222222"/>
          <w:sz w:val="24"/>
          <w:szCs w:val="24"/>
        </w:rPr>
        <w:t xml:space="preserve"> (</w:t>
      </w:r>
      <w:r w:rsidR="00F87AB9" w:rsidRPr="001F616B">
        <w:rPr>
          <w:rFonts w:ascii="Times New Roman" w:eastAsia="Times New Roman" w:hAnsi="Times New Roman" w:cs="Times New Roman"/>
          <w:i/>
          <w:color w:val="222222"/>
          <w:sz w:val="24"/>
          <w:szCs w:val="24"/>
        </w:rPr>
        <w:t>Hussein et al.,2017</w:t>
      </w:r>
      <w:r w:rsidR="00F87AB9" w:rsidRPr="001F616B">
        <w:rPr>
          <w:rFonts w:ascii="Times New Roman" w:eastAsia="Times New Roman" w:hAnsi="Times New Roman" w:cs="Times New Roman"/>
          <w:color w:val="222222"/>
          <w:sz w:val="24"/>
          <w:szCs w:val="24"/>
        </w:rPr>
        <w:t>).</w:t>
      </w:r>
    </w:p>
    <w:p w14:paraId="5FAB2B11" w14:textId="0F1BA410" w:rsidR="00AD1DD3" w:rsidRPr="001F616B" w:rsidRDefault="00F87AB9" w:rsidP="001F616B">
      <w:pPr>
        <w:spacing w:line="480" w:lineRule="auto"/>
        <w:jc w:val="both"/>
        <w:rPr>
          <w:rFonts w:ascii="Times New Roman" w:eastAsia="Times New Roman" w:hAnsi="Times New Roman" w:cs="Times New Roman"/>
          <w:color w:val="222222"/>
          <w:sz w:val="24"/>
          <w:szCs w:val="24"/>
        </w:rPr>
      </w:pPr>
      <w:r w:rsidRPr="001F616B">
        <w:rPr>
          <w:rFonts w:ascii="Times New Roman" w:eastAsia="Times New Roman" w:hAnsi="Times New Roman" w:cs="Times New Roman"/>
          <w:color w:val="222222"/>
          <w:sz w:val="24"/>
          <w:szCs w:val="24"/>
        </w:rPr>
        <w:t xml:space="preserve"> </w:t>
      </w:r>
      <w:r w:rsidR="00E52F58" w:rsidRPr="001F616B">
        <w:rPr>
          <w:rFonts w:ascii="Times New Roman" w:eastAsia="Times New Roman" w:hAnsi="Times New Roman" w:cs="Times New Roman"/>
          <w:color w:val="222222"/>
          <w:sz w:val="24"/>
          <w:szCs w:val="24"/>
        </w:rPr>
        <w:t>Sedimentation Method: For detection of heavier eggs that sink in water.</w:t>
      </w:r>
      <w:r w:rsidRPr="001F616B">
        <w:rPr>
          <w:rFonts w:ascii="Times New Roman" w:eastAsia="Times New Roman" w:hAnsi="Times New Roman" w:cs="Times New Roman"/>
          <w:color w:val="222222"/>
          <w:sz w:val="24"/>
          <w:szCs w:val="24"/>
        </w:rPr>
        <w:t xml:space="preserve"> (</w:t>
      </w:r>
      <w:r w:rsidRPr="001F616B">
        <w:rPr>
          <w:rFonts w:ascii="Times New Roman" w:eastAsia="Times New Roman" w:hAnsi="Times New Roman" w:cs="Times New Roman"/>
          <w:i/>
          <w:color w:val="222222"/>
          <w:sz w:val="24"/>
          <w:szCs w:val="24"/>
        </w:rPr>
        <w:t>Hussein et al.,2017</w:t>
      </w:r>
      <w:r w:rsidRPr="001F616B">
        <w:rPr>
          <w:rFonts w:ascii="Times New Roman" w:eastAsia="Times New Roman" w:hAnsi="Times New Roman" w:cs="Times New Roman"/>
          <w:color w:val="222222"/>
          <w:sz w:val="24"/>
          <w:szCs w:val="24"/>
        </w:rPr>
        <w:t>).</w:t>
      </w:r>
    </w:p>
    <w:p w14:paraId="65D38179" w14:textId="4A293DC3" w:rsidR="00E52F58" w:rsidRPr="001F616B" w:rsidRDefault="00AD1DD3" w:rsidP="001F616B">
      <w:pPr>
        <w:spacing w:line="480" w:lineRule="auto"/>
        <w:jc w:val="both"/>
        <w:rPr>
          <w:rFonts w:ascii="Times New Roman" w:eastAsia="Times New Roman" w:hAnsi="Times New Roman" w:cs="Times New Roman"/>
          <w:b/>
          <w:bCs/>
          <w:color w:val="222222"/>
          <w:sz w:val="24"/>
          <w:szCs w:val="24"/>
        </w:rPr>
      </w:pPr>
      <w:r w:rsidRPr="001F616B">
        <w:rPr>
          <w:rFonts w:ascii="Times New Roman" w:eastAsia="Times New Roman" w:hAnsi="Times New Roman" w:cs="Times New Roman"/>
          <w:b/>
          <w:bCs/>
          <w:color w:val="222222"/>
          <w:sz w:val="24"/>
          <w:szCs w:val="24"/>
        </w:rPr>
        <w:t>3.7</w:t>
      </w:r>
      <w:r w:rsidR="00E52F58" w:rsidRPr="001F616B">
        <w:rPr>
          <w:rFonts w:ascii="Times New Roman" w:eastAsia="Times New Roman" w:hAnsi="Times New Roman" w:cs="Times New Roman"/>
          <w:b/>
          <w:bCs/>
          <w:color w:val="222222"/>
          <w:sz w:val="24"/>
          <w:szCs w:val="24"/>
        </w:rPr>
        <w:t>.3 Preservation and Identification</w:t>
      </w:r>
    </w:p>
    <w:p w14:paraId="7E1AEA7A" w14:textId="77777777" w:rsidR="00E52F58" w:rsidRPr="001F616B" w:rsidRDefault="00E52F58" w:rsidP="001F616B">
      <w:pPr>
        <w:spacing w:line="480" w:lineRule="auto"/>
        <w:jc w:val="both"/>
        <w:rPr>
          <w:rFonts w:ascii="Times New Roman" w:eastAsia="Times New Roman" w:hAnsi="Times New Roman" w:cs="Times New Roman"/>
          <w:color w:val="222222"/>
          <w:sz w:val="24"/>
          <w:szCs w:val="24"/>
        </w:rPr>
      </w:pPr>
      <w:r w:rsidRPr="001F616B">
        <w:rPr>
          <w:rFonts w:ascii="Times New Roman" w:eastAsia="Times New Roman" w:hAnsi="Times New Roman" w:cs="Times New Roman"/>
          <w:color w:val="222222"/>
          <w:sz w:val="24"/>
          <w:szCs w:val="24"/>
        </w:rPr>
        <w:t>Recovered helminths were preserved in 70% ethanol.</w:t>
      </w:r>
    </w:p>
    <w:p w14:paraId="69A23D42" w14:textId="77777777" w:rsidR="00E52F58" w:rsidRPr="001F616B" w:rsidRDefault="00E52F58" w:rsidP="001F616B">
      <w:pPr>
        <w:spacing w:line="480" w:lineRule="auto"/>
        <w:jc w:val="both"/>
        <w:rPr>
          <w:rFonts w:ascii="Times New Roman" w:eastAsia="Times New Roman" w:hAnsi="Times New Roman" w:cs="Times New Roman"/>
          <w:color w:val="222222"/>
          <w:sz w:val="24"/>
          <w:szCs w:val="24"/>
        </w:rPr>
      </w:pPr>
      <w:r w:rsidRPr="001F616B">
        <w:rPr>
          <w:rFonts w:ascii="Times New Roman" w:eastAsia="Times New Roman" w:hAnsi="Times New Roman" w:cs="Times New Roman"/>
          <w:color w:val="222222"/>
          <w:sz w:val="24"/>
          <w:szCs w:val="24"/>
        </w:rPr>
        <w:t>Morphological identification was done using identification keys from Soulsby (1982) and Hendrix &amp; Robinson (2016).</w:t>
      </w:r>
    </w:p>
    <w:p w14:paraId="1FA5E37C" w14:textId="4294646B" w:rsidR="00317E3B" w:rsidRPr="001F616B" w:rsidRDefault="00E52F58" w:rsidP="001F616B">
      <w:pPr>
        <w:spacing w:line="480" w:lineRule="auto"/>
        <w:jc w:val="both"/>
        <w:rPr>
          <w:rFonts w:ascii="Times New Roman" w:eastAsia="Times New Roman" w:hAnsi="Times New Roman" w:cs="Times New Roman"/>
          <w:color w:val="222222"/>
          <w:sz w:val="24"/>
          <w:szCs w:val="24"/>
        </w:rPr>
      </w:pPr>
      <w:r w:rsidRPr="001F616B">
        <w:rPr>
          <w:rFonts w:ascii="Times New Roman" w:eastAsia="Times New Roman" w:hAnsi="Times New Roman" w:cs="Times New Roman"/>
          <w:color w:val="222222"/>
          <w:sz w:val="24"/>
          <w:szCs w:val="24"/>
        </w:rPr>
        <w:t>Coccidian oocysts were identified based on shap</w:t>
      </w:r>
      <w:r w:rsidR="00AD1DD3" w:rsidRPr="001F616B">
        <w:rPr>
          <w:rFonts w:ascii="Times New Roman" w:eastAsia="Times New Roman" w:hAnsi="Times New Roman" w:cs="Times New Roman"/>
          <w:color w:val="222222"/>
          <w:sz w:val="24"/>
          <w:szCs w:val="24"/>
        </w:rPr>
        <w:t>e, size, and internal structure</w:t>
      </w:r>
    </w:p>
    <w:p w14:paraId="79CCC01B" w14:textId="45D035C2" w:rsidR="00E52F58" w:rsidRPr="001F616B" w:rsidRDefault="00AD1DD3" w:rsidP="001F616B">
      <w:pPr>
        <w:spacing w:line="480" w:lineRule="auto"/>
        <w:jc w:val="both"/>
        <w:rPr>
          <w:rFonts w:ascii="Times New Roman" w:eastAsia="Times New Roman" w:hAnsi="Times New Roman" w:cs="Times New Roman"/>
          <w:b/>
          <w:color w:val="222222"/>
          <w:sz w:val="24"/>
          <w:szCs w:val="24"/>
        </w:rPr>
      </w:pPr>
      <w:r w:rsidRPr="001F616B">
        <w:rPr>
          <w:rFonts w:ascii="Times New Roman" w:eastAsia="Times New Roman" w:hAnsi="Times New Roman" w:cs="Times New Roman"/>
          <w:b/>
          <w:color w:val="222222"/>
          <w:sz w:val="24"/>
          <w:szCs w:val="24"/>
        </w:rPr>
        <w:t>3.8</w:t>
      </w:r>
      <w:r w:rsidR="005A2672" w:rsidRPr="001F616B">
        <w:rPr>
          <w:rFonts w:ascii="Times New Roman" w:eastAsia="Times New Roman" w:hAnsi="Times New Roman" w:cs="Times New Roman"/>
          <w:b/>
          <w:color w:val="222222"/>
          <w:sz w:val="24"/>
          <w:szCs w:val="24"/>
        </w:rPr>
        <w:t xml:space="preserve"> Data </w:t>
      </w:r>
      <w:r w:rsidR="00E52F58" w:rsidRPr="001F616B">
        <w:rPr>
          <w:rFonts w:ascii="Times New Roman" w:eastAsia="Times New Roman" w:hAnsi="Times New Roman" w:cs="Times New Roman"/>
          <w:b/>
          <w:color w:val="222222"/>
          <w:sz w:val="24"/>
          <w:szCs w:val="24"/>
        </w:rPr>
        <w:t xml:space="preserve"> Analysis</w:t>
      </w:r>
    </w:p>
    <w:p w14:paraId="3EF2C831" w14:textId="77777777" w:rsidR="00E52F58" w:rsidRPr="001F616B" w:rsidRDefault="00E52F58" w:rsidP="001F616B">
      <w:pPr>
        <w:spacing w:line="480" w:lineRule="auto"/>
        <w:jc w:val="both"/>
        <w:rPr>
          <w:rFonts w:ascii="Times New Roman" w:eastAsia="Times New Roman" w:hAnsi="Times New Roman" w:cs="Times New Roman"/>
          <w:color w:val="222222"/>
          <w:sz w:val="24"/>
          <w:szCs w:val="24"/>
        </w:rPr>
      </w:pPr>
      <w:r w:rsidRPr="001F616B">
        <w:rPr>
          <w:rFonts w:ascii="Times New Roman" w:eastAsia="Times New Roman" w:hAnsi="Times New Roman" w:cs="Times New Roman"/>
          <w:color w:val="222222"/>
          <w:sz w:val="24"/>
          <w:szCs w:val="24"/>
        </w:rPr>
        <w:t>Data were recorded in tables showing th</w:t>
      </w:r>
      <w:r w:rsidR="00873A52" w:rsidRPr="001F616B">
        <w:rPr>
          <w:rFonts w:ascii="Times New Roman" w:eastAsia="Times New Roman" w:hAnsi="Times New Roman" w:cs="Times New Roman"/>
          <w:color w:val="222222"/>
          <w:sz w:val="24"/>
          <w:szCs w:val="24"/>
        </w:rPr>
        <w:t>e number of infected birds, and the type</w:t>
      </w:r>
      <w:r w:rsidRPr="001F616B">
        <w:rPr>
          <w:rFonts w:ascii="Times New Roman" w:eastAsia="Times New Roman" w:hAnsi="Times New Roman" w:cs="Times New Roman"/>
          <w:color w:val="222222"/>
          <w:sz w:val="24"/>
          <w:szCs w:val="24"/>
        </w:rPr>
        <w:t xml:space="preserve"> </w:t>
      </w:r>
      <w:r w:rsidR="00873A52" w:rsidRPr="001F616B">
        <w:rPr>
          <w:rFonts w:ascii="Times New Roman" w:eastAsia="Times New Roman" w:hAnsi="Times New Roman" w:cs="Times New Roman"/>
          <w:color w:val="222222"/>
          <w:sz w:val="24"/>
          <w:szCs w:val="24"/>
        </w:rPr>
        <w:t>of parasites</w:t>
      </w:r>
      <w:r w:rsidRPr="001F616B">
        <w:rPr>
          <w:rFonts w:ascii="Times New Roman" w:eastAsia="Times New Roman" w:hAnsi="Times New Roman" w:cs="Times New Roman"/>
          <w:color w:val="222222"/>
          <w:sz w:val="24"/>
          <w:szCs w:val="24"/>
        </w:rPr>
        <w:t>.</w:t>
      </w:r>
    </w:p>
    <w:p w14:paraId="02F6C75D" w14:textId="77777777" w:rsidR="00E52F58" w:rsidRPr="001F616B" w:rsidRDefault="00E52F58" w:rsidP="001F616B">
      <w:pPr>
        <w:spacing w:line="480" w:lineRule="auto"/>
        <w:jc w:val="both"/>
        <w:rPr>
          <w:rFonts w:ascii="Times New Roman" w:eastAsia="Times New Roman" w:hAnsi="Times New Roman" w:cs="Times New Roman"/>
          <w:color w:val="222222"/>
          <w:sz w:val="24"/>
          <w:szCs w:val="24"/>
        </w:rPr>
      </w:pPr>
      <w:r w:rsidRPr="001F616B">
        <w:rPr>
          <w:rFonts w:ascii="Times New Roman" w:eastAsia="Times New Roman" w:hAnsi="Times New Roman" w:cs="Times New Roman"/>
          <w:color w:val="222222"/>
          <w:sz w:val="24"/>
          <w:szCs w:val="24"/>
        </w:rPr>
        <w:t>Prevalence was calculated as:</w:t>
      </w:r>
    </w:p>
    <w:p w14:paraId="02952C57" w14:textId="77777777" w:rsidR="00317E3B" w:rsidRPr="001F616B" w:rsidRDefault="00317E3B" w:rsidP="001F616B">
      <w:pPr>
        <w:spacing w:after="0" w:line="480" w:lineRule="auto"/>
        <w:ind w:left="720" w:firstLine="720"/>
        <w:jc w:val="both"/>
        <w:rPr>
          <w:rFonts w:ascii="Times New Roman" w:eastAsia="Times New Roman" w:hAnsi="Times New Roman" w:cs="Times New Roman"/>
          <w:color w:val="222222"/>
          <w:sz w:val="24"/>
          <w:szCs w:val="24"/>
        </w:rPr>
      </w:pPr>
    </w:p>
    <w:p w14:paraId="504AD9CE" w14:textId="7071E621" w:rsidR="00E52F58" w:rsidRPr="001F616B" w:rsidRDefault="0023290D" w:rsidP="001F616B">
      <w:pPr>
        <w:spacing w:after="0" w:line="480" w:lineRule="auto"/>
        <w:ind w:left="720" w:firstLine="720"/>
        <w:jc w:val="both"/>
        <w:rPr>
          <w:rFonts w:ascii="Times New Roman" w:eastAsia="Times New Roman" w:hAnsi="Times New Roman" w:cs="Times New Roman"/>
          <w:color w:val="222222"/>
          <w:sz w:val="24"/>
          <w:szCs w:val="24"/>
          <w:u w:val="single"/>
        </w:rPr>
      </w:pPr>
      <w:r w:rsidRPr="0023290D">
        <w:rPr>
          <w:rFonts w:ascii="Times New Roman" w:eastAsia="Times New Roman" w:hAnsi="Times New Roman" w:cs="Times New Roman"/>
          <w:noProof/>
          <w:color w:val="222222"/>
          <w:sz w:val="24"/>
          <w:szCs w:val="24"/>
        </w:rPr>
        <mc:AlternateContent>
          <mc:Choice Requires="wps">
            <w:drawing>
              <wp:anchor distT="0" distB="0" distL="114300" distR="114300" simplePos="0" relativeHeight="251668992" behindDoc="0" locked="0" layoutInCell="1" allowOverlap="1" wp14:anchorId="5C96745A" wp14:editId="1C34AA87">
                <wp:simplePos x="0" y="0"/>
                <wp:positionH relativeFrom="column">
                  <wp:posOffset>4784989</wp:posOffset>
                </wp:positionH>
                <wp:positionV relativeFrom="paragraph">
                  <wp:posOffset>142875</wp:posOffset>
                </wp:positionV>
                <wp:extent cx="612476" cy="474453"/>
                <wp:effectExtent l="0" t="0" r="0" b="190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476" cy="474453"/>
                        </a:xfrm>
                        <a:prstGeom prst="rect">
                          <a:avLst/>
                        </a:prstGeom>
                        <a:noFill/>
                        <a:ln w="9525">
                          <a:noFill/>
                          <a:miter lim="800000"/>
                          <a:headEnd/>
                          <a:tailEnd/>
                        </a:ln>
                      </wps:spPr>
                      <wps:txbx>
                        <w:txbxContent>
                          <w:p w14:paraId="720B0D1E" w14:textId="64D8B2D5" w:rsidR="00D233D4" w:rsidRPr="001F616B" w:rsidRDefault="00D233D4" w:rsidP="0023290D">
                            <w:pPr>
                              <w:spacing w:after="0" w:line="480"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X</w:t>
                            </w:r>
                            <w:r w:rsidRPr="001F616B">
                              <w:rPr>
                                <w:rFonts w:ascii="Times New Roman" w:eastAsia="Times New Roman" w:hAnsi="Times New Roman" w:cs="Times New Roman"/>
                                <w:color w:val="222222"/>
                                <w:sz w:val="24"/>
                                <w:szCs w:val="24"/>
                              </w:rPr>
                              <w:t>100</w:t>
                            </w:r>
                          </w:p>
                          <w:p w14:paraId="38315FCF" w14:textId="08DBC46C" w:rsidR="00D233D4" w:rsidRDefault="00D233D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C96745A" id="_x0000_t202" coordsize="21600,21600" o:spt="202" path="m,l,21600r21600,l21600,xe">
                <v:stroke joinstyle="miter"/>
                <v:path gradientshapeok="t" o:connecttype="rect"/>
              </v:shapetype>
              <v:shape id="Text Box 2" o:spid="_x0000_s1027" type="#_x0000_t202" style="position:absolute;left:0;text-align:left;margin-left:376.75pt;margin-top:11.25pt;width:48.25pt;height:37.3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" filled="f" stroked="f">
                <v:textbox>
                  <w:txbxContent>
                    <w:p w14:paraId="720B0D1E" w14:textId="64D8B2D5" w:rsidR="00D233D4" w:rsidRPr="001F616B" w:rsidRDefault="00D233D4" w:rsidP="0023290D">
                      <w:pPr>
                        <w:spacing w:after="0" w:line="480"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X</w:t>
                      </w:r>
                      <w:r w:rsidRPr="001F616B">
                        <w:rPr>
                          <w:rFonts w:ascii="Times New Roman" w:eastAsia="Times New Roman" w:hAnsi="Times New Roman" w:cs="Times New Roman"/>
                          <w:color w:val="222222"/>
                          <w:sz w:val="24"/>
                          <w:szCs w:val="24"/>
                        </w:rPr>
                        <w:t>100</w:t>
                      </w:r>
                    </w:p>
                    <w:p w14:paraId="38315FCF" w14:textId="08DBC46C" w:rsidR="00D233D4" w:rsidRDefault="00D233D4"/>
                  </w:txbxContent>
                </v:textbox>
              </v:shape>
            </w:pict>
          </mc:Fallback>
        </mc:AlternateContent>
      </w:r>
      <w:r w:rsidR="001C6986" w:rsidRPr="001F616B">
        <w:rPr>
          <w:rFonts w:ascii="Times New Roman" w:eastAsia="Times New Roman" w:hAnsi="Times New Roman" w:cs="Times New Roman"/>
          <w:noProof/>
          <w:color w:val="222222"/>
          <w:sz w:val="24"/>
          <w:szCs w:val="24"/>
        </w:rPr>
        <mc:AlternateContent>
          <mc:Choice Requires="wps">
            <w:drawing>
              <wp:anchor distT="0" distB="0" distL="114300" distR="114300" simplePos="0" relativeHeight="251657728" behindDoc="0" locked="0" layoutInCell="1" allowOverlap="1" wp14:anchorId="07E91100" wp14:editId="72316081">
                <wp:simplePos x="0" y="0"/>
                <wp:positionH relativeFrom="column">
                  <wp:posOffset>2790561</wp:posOffset>
                </wp:positionH>
                <wp:positionV relativeFrom="paragraph">
                  <wp:posOffset>295275</wp:posOffset>
                </wp:positionV>
                <wp:extent cx="2028825" cy="0"/>
                <wp:effectExtent l="0" t="0" r="9525" b="19050"/>
                <wp:wrapNone/>
                <wp:docPr id="3" name="Straight Connector 3"/>
                <wp:cNvGraphicFramePr/>
                <a:graphic xmlns:a="http://schemas.openxmlformats.org/drawingml/2006/main">
                  <a:graphicData uri="http://schemas.microsoft.com/office/word/2010/wordprocessingShape">
                    <wps:wsp>
                      <wps:cNvCnPr/>
                      <wps:spPr>
                        <a:xfrm>
                          <a:off x="0" y="0"/>
                          <a:ext cx="20288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5DB544B" id="Straight Connector 3"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9.75pt,23.25pt" to="379.5pt,2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" strokecolor="black [3213]"/>
            </w:pict>
          </mc:Fallback>
        </mc:AlternateContent>
      </w:r>
      <w:r w:rsidR="001C6986">
        <w:rPr>
          <w:rFonts w:ascii="Times New Roman" w:eastAsia="Times New Roman" w:hAnsi="Times New Roman" w:cs="Times New Roman"/>
          <w:color w:val="222222"/>
          <w:sz w:val="24"/>
          <w:szCs w:val="24"/>
        </w:rPr>
        <w:t xml:space="preserve">                   </w:t>
      </w:r>
      <w:r w:rsidR="00E52F58" w:rsidRPr="001F616B">
        <w:rPr>
          <w:rFonts w:ascii="Times New Roman" w:eastAsia="Times New Roman" w:hAnsi="Times New Roman" w:cs="Times New Roman"/>
          <w:color w:val="222222"/>
          <w:sz w:val="24"/>
          <w:szCs w:val="24"/>
        </w:rPr>
        <w:t>Prevalence (%) = (Number of infected chickens)</w:t>
      </w:r>
    </w:p>
    <w:p w14:paraId="62929551" w14:textId="1ECA9252" w:rsidR="00E52F58" w:rsidRPr="001F616B" w:rsidRDefault="00E52F58" w:rsidP="001F616B">
      <w:pPr>
        <w:spacing w:after="0" w:line="480" w:lineRule="auto"/>
        <w:jc w:val="both"/>
        <w:rPr>
          <w:rFonts w:ascii="Times New Roman" w:eastAsia="Times New Roman" w:hAnsi="Times New Roman" w:cs="Times New Roman"/>
          <w:color w:val="222222"/>
          <w:sz w:val="24"/>
          <w:szCs w:val="24"/>
        </w:rPr>
      </w:pPr>
      <w:r w:rsidRPr="001F616B">
        <w:rPr>
          <w:rFonts w:ascii="Times New Roman" w:eastAsia="Times New Roman" w:hAnsi="Times New Roman" w:cs="Times New Roman"/>
          <w:color w:val="222222"/>
          <w:sz w:val="24"/>
          <w:szCs w:val="24"/>
        </w:rPr>
        <w:t xml:space="preserve">                                                          (Total number of chickens examined) </w:t>
      </w:r>
    </w:p>
    <w:p w14:paraId="2C774155" w14:textId="77777777" w:rsidR="00E52F58" w:rsidRPr="001F616B" w:rsidRDefault="00E52F58" w:rsidP="001F616B">
      <w:pPr>
        <w:spacing w:after="0" w:line="480" w:lineRule="auto"/>
        <w:jc w:val="both"/>
        <w:rPr>
          <w:rFonts w:ascii="Times New Roman" w:eastAsia="Times New Roman" w:hAnsi="Times New Roman" w:cs="Times New Roman"/>
          <w:color w:val="222222"/>
          <w:sz w:val="24"/>
          <w:szCs w:val="24"/>
        </w:rPr>
      </w:pPr>
    </w:p>
    <w:p w14:paraId="76122BD9" w14:textId="77777777" w:rsidR="00E52F58" w:rsidRPr="001F616B" w:rsidRDefault="00E52F58" w:rsidP="001F616B">
      <w:pPr>
        <w:spacing w:line="480" w:lineRule="auto"/>
        <w:jc w:val="both"/>
        <w:rPr>
          <w:rFonts w:ascii="Times New Roman" w:eastAsia="Times New Roman" w:hAnsi="Times New Roman" w:cs="Times New Roman"/>
          <w:color w:val="222222"/>
          <w:sz w:val="24"/>
          <w:szCs w:val="24"/>
        </w:rPr>
      </w:pPr>
      <w:r w:rsidRPr="001F616B">
        <w:rPr>
          <w:rFonts w:ascii="Times New Roman" w:eastAsia="Times New Roman" w:hAnsi="Times New Roman" w:cs="Times New Roman"/>
          <w:color w:val="222222"/>
          <w:sz w:val="24"/>
          <w:szCs w:val="24"/>
        </w:rPr>
        <w:t>Chi-square (χ²) tests were used to analyze relationships between parasite prevalence and variables like bird type, sex, and rearing system.</w:t>
      </w:r>
    </w:p>
    <w:p w14:paraId="32291919" w14:textId="77777777" w:rsidR="00E52F58" w:rsidRPr="001F616B" w:rsidRDefault="00E52F58" w:rsidP="001F616B">
      <w:pPr>
        <w:spacing w:line="480" w:lineRule="auto"/>
        <w:jc w:val="both"/>
        <w:rPr>
          <w:rFonts w:ascii="Times New Roman" w:eastAsia="Times New Roman" w:hAnsi="Times New Roman" w:cs="Times New Roman"/>
          <w:color w:val="222222"/>
          <w:sz w:val="24"/>
          <w:szCs w:val="24"/>
        </w:rPr>
      </w:pPr>
      <w:r w:rsidRPr="001F616B">
        <w:rPr>
          <w:rFonts w:ascii="Times New Roman" w:eastAsia="Times New Roman" w:hAnsi="Times New Roman" w:cs="Times New Roman"/>
          <w:color w:val="222222"/>
          <w:sz w:val="24"/>
          <w:szCs w:val="24"/>
        </w:rPr>
        <w:t>Statistical analysis was performed using Microsoft Excel and SPSS version XX.</w:t>
      </w:r>
    </w:p>
    <w:p w14:paraId="6DB491E5" w14:textId="77777777" w:rsidR="00E52F58" w:rsidRDefault="00E52F58" w:rsidP="001F616B">
      <w:pPr>
        <w:spacing w:line="480" w:lineRule="auto"/>
        <w:jc w:val="both"/>
        <w:rPr>
          <w:rFonts w:ascii="Times New Roman" w:eastAsia="Times New Roman" w:hAnsi="Times New Roman" w:cs="Times New Roman"/>
          <w:color w:val="222222"/>
          <w:sz w:val="24"/>
          <w:szCs w:val="24"/>
        </w:rPr>
      </w:pPr>
    </w:p>
    <w:p w14:paraId="49A60123" w14:textId="79E883F9" w:rsidR="00AE6622" w:rsidRDefault="00AE6622" w:rsidP="001F616B">
      <w:pPr>
        <w:spacing w:line="480" w:lineRule="auto"/>
        <w:jc w:val="both"/>
        <w:rPr>
          <w:rFonts w:ascii="Times New Roman" w:eastAsia="Times New Roman" w:hAnsi="Times New Roman" w:cs="Times New Roman"/>
          <w:color w:val="222222"/>
          <w:sz w:val="24"/>
          <w:szCs w:val="24"/>
        </w:rPr>
      </w:pPr>
    </w:p>
    <w:p w14:paraId="00868811" w14:textId="77777777" w:rsidR="00AE6622" w:rsidRDefault="00AE6622" w:rsidP="001F616B">
      <w:pPr>
        <w:spacing w:line="480" w:lineRule="auto"/>
        <w:jc w:val="both"/>
        <w:rPr>
          <w:rFonts w:ascii="Times New Roman" w:eastAsia="Times New Roman" w:hAnsi="Times New Roman" w:cs="Times New Roman"/>
          <w:color w:val="222222"/>
          <w:sz w:val="24"/>
          <w:szCs w:val="24"/>
        </w:rPr>
      </w:pPr>
    </w:p>
    <w:p w14:paraId="441E9A50" w14:textId="77777777" w:rsidR="00AE6622" w:rsidRDefault="00AE6622" w:rsidP="001F616B">
      <w:pPr>
        <w:spacing w:line="480" w:lineRule="auto"/>
        <w:jc w:val="both"/>
        <w:rPr>
          <w:rFonts w:ascii="Times New Roman" w:eastAsia="Times New Roman" w:hAnsi="Times New Roman" w:cs="Times New Roman"/>
          <w:color w:val="222222"/>
          <w:sz w:val="24"/>
          <w:szCs w:val="24"/>
        </w:rPr>
      </w:pPr>
    </w:p>
    <w:p w14:paraId="6512DA5C" w14:textId="77777777" w:rsidR="00AE6622" w:rsidRDefault="00AE6622" w:rsidP="001F616B">
      <w:pPr>
        <w:spacing w:line="480" w:lineRule="auto"/>
        <w:jc w:val="both"/>
        <w:rPr>
          <w:rFonts w:ascii="Times New Roman" w:eastAsia="Times New Roman" w:hAnsi="Times New Roman" w:cs="Times New Roman"/>
          <w:color w:val="222222"/>
          <w:sz w:val="24"/>
          <w:szCs w:val="24"/>
        </w:rPr>
      </w:pPr>
    </w:p>
    <w:p w14:paraId="6EB23454" w14:textId="77777777" w:rsidR="00696DB6" w:rsidRDefault="00696DB6" w:rsidP="001F616B">
      <w:pPr>
        <w:spacing w:line="480" w:lineRule="auto"/>
        <w:jc w:val="both"/>
        <w:rPr>
          <w:rFonts w:ascii="Times New Roman" w:eastAsia="Times New Roman" w:hAnsi="Times New Roman" w:cs="Times New Roman"/>
          <w:color w:val="222222"/>
          <w:sz w:val="24"/>
          <w:szCs w:val="24"/>
        </w:rPr>
      </w:pPr>
    </w:p>
    <w:p w14:paraId="06123614" w14:textId="77777777" w:rsidR="00696DB6" w:rsidRDefault="00696DB6" w:rsidP="001F616B">
      <w:pPr>
        <w:spacing w:line="480" w:lineRule="auto"/>
        <w:jc w:val="both"/>
        <w:rPr>
          <w:rFonts w:ascii="Times New Roman" w:eastAsia="Times New Roman" w:hAnsi="Times New Roman" w:cs="Times New Roman"/>
          <w:color w:val="222222"/>
          <w:sz w:val="24"/>
          <w:szCs w:val="24"/>
        </w:rPr>
      </w:pPr>
    </w:p>
    <w:p w14:paraId="42F50BE5" w14:textId="77777777" w:rsidR="00696DB6" w:rsidRDefault="00696DB6" w:rsidP="001F616B">
      <w:pPr>
        <w:spacing w:line="480" w:lineRule="auto"/>
        <w:jc w:val="both"/>
        <w:rPr>
          <w:rFonts w:ascii="Times New Roman" w:eastAsia="Times New Roman" w:hAnsi="Times New Roman" w:cs="Times New Roman"/>
          <w:color w:val="222222"/>
          <w:sz w:val="24"/>
          <w:szCs w:val="24"/>
        </w:rPr>
      </w:pPr>
    </w:p>
    <w:p w14:paraId="414C20C8" w14:textId="72DE5C35" w:rsidR="00AE6622" w:rsidRPr="00572BDC" w:rsidRDefault="00AE6622" w:rsidP="00AE6622">
      <w:pPr>
        <w:rPr>
          <w:rFonts w:ascii="Times New Roman" w:hAnsi="Times New Roman" w:cs="Times New Roman"/>
          <w:b/>
          <w:sz w:val="24"/>
          <w:szCs w:val="24"/>
        </w:rPr>
      </w:pPr>
      <w:r w:rsidRPr="00572BDC">
        <w:rPr>
          <w:rFonts w:ascii="Times New Roman" w:hAnsi="Times New Roman" w:cs="Times New Roman"/>
          <w:b/>
          <w:sz w:val="24"/>
          <w:szCs w:val="24"/>
        </w:rPr>
        <w:t xml:space="preserve">                                              </w:t>
      </w:r>
      <w:r w:rsidR="00095ECD">
        <w:rPr>
          <w:rFonts w:ascii="Times New Roman" w:hAnsi="Times New Roman" w:cs="Times New Roman"/>
          <w:b/>
          <w:sz w:val="24"/>
          <w:szCs w:val="24"/>
        </w:rPr>
        <w:t xml:space="preserve">         </w:t>
      </w:r>
      <w:r w:rsidRPr="00572BDC">
        <w:rPr>
          <w:rFonts w:ascii="Times New Roman" w:hAnsi="Times New Roman" w:cs="Times New Roman"/>
          <w:b/>
          <w:sz w:val="24"/>
          <w:szCs w:val="24"/>
        </w:rPr>
        <w:t xml:space="preserve">  CHAPTER FOUR</w:t>
      </w:r>
    </w:p>
    <w:p w14:paraId="209269BB" w14:textId="6119F4A4" w:rsidR="00AE6622" w:rsidRPr="00572BDC" w:rsidRDefault="00AE6622" w:rsidP="00AE6622">
      <w:pPr>
        <w:rPr>
          <w:rFonts w:ascii="Times New Roman" w:hAnsi="Times New Roman" w:cs="Times New Roman"/>
          <w:b/>
          <w:sz w:val="24"/>
          <w:szCs w:val="24"/>
        </w:rPr>
      </w:pPr>
      <w:r w:rsidRPr="00572BDC">
        <w:rPr>
          <w:rFonts w:ascii="Times New Roman" w:hAnsi="Times New Roman" w:cs="Times New Roman"/>
          <w:b/>
          <w:sz w:val="24"/>
          <w:szCs w:val="24"/>
        </w:rPr>
        <w:t xml:space="preserve">4.0                                          </w:t>
      </w:r>
      <w:r w:rsidR="00095ECD">
        <w:rPr>
          <w:rFonts w:ascii="Times New Roman" w:hAnsi="Times New Roman" w:cs="Times New Roman"/>
          <w:b/>
          <w:sz w:val="24"/>
          <w:szCs w:val="24"/>
        </w:rPr>
        <w:t xml:space="preserve">        </w:t>
      </w:r>
      <w:r w:rsidRPr="00572BDC">
        <w:rPr>
          <w:rFonts w:ascii="Times New Roman" w:hAnsi="Times New Roman" w:cs="Times New Roman"/>
          <w:b/>
          <w:sz w:val="24"/>
          <w:szCs w:val="24"/>
        </w:rPr>
        <w:t xml:space="preserve">       RESULTS</w:t>
      </w:r>
    </w:p>
    <w:p w14:paraId="2BEEF2F1" w14:textId="30182829" w:rsidR="00AE6622" w:rsidRPr="00572BDC" w:rsidRDefault="00AE6622" w:rsidP="00D233D4">
      <w:pPr>
        <w:tabs>
          <w:tab w:val="left" w:pos="5311"/>
        </w:tabs>
        <w:rPr>
          <w:rFonts w:ascii="Times New Roman" w:hAnsi="Times New Roman" w:cs="Times New Roman"/>
          <w:b/>
          <w:sz w:val="24"/>
          <w:szCs w:val="24"/>
        </w:rPr>
      </w:pPr>
      <w:r w:rsidRPr="00572BDC">
        <w:rPr>
          <w:rFonts w:ascii="Times New Roman" w:hAnsi="Times New Roman" w:cs="Times New Roman"/>
          <w:b/>
          <w:sz w:val="24"/>
          <w:szCs w:val="24"/>
        </w:rPr>
        <w:t>4.1 Overall Prevalence of Intestinal Parasites</w:t>
      </w:r>
      <w:r w:rsidR="00D233D4">
        <w:rPr>
          <w:rFonts w:ascii="Times New Roman" w:hAnsi="Times New Roman" w:cs="Times New Roman"/>
          <w:b/>
          <w:sz w:val="24"/>
          <w:szCs w:val="24"/>
        </w:rPr>
        <w:tab/>
      </w:r>
    </w:p>
    <w:p w14:paraId="08EAD063" w14:textId="0E2DFEDF" w:rsidR="00AE6622" w:rsidRPr="00572BDC" w:rsidRDefault="00AE6622" w:rsidP="00AE6622">
      <w:pPr>
        <w:spacing w:line="480" w:lineRule="auto"/>
        <w:jc w:val="both"/>
        <w:rPr>
          <w:rFonts w:ascii="Times New Roman" w:hAnsi="Times New Roman" w:cs="Times New Roman"/>
          <w:sz w:val="24"/>
          <w:szCs w:val="24"/>
        </w:rPr>
      </w:pPr>
      <w:r w:rsidRPr="00572BDC">
        <w:rPr>
          <w:rFonts w:ascii="Times New Roman" w:hAnsi="Times New Roman" w:cs="Times New Roman"/>
          <w:sz w:val="24"/>
          <w:szCs w:val="24"/>
        </w:rPr>
        <w:t>Out of the 100 chickens examined for the presence of intestinal parasite, 72 chickens  were found to be infected with one or more intestinal parasites, giving an overall prevalence rate of 72%.</w:t>
      </w:r>
      <w:r w:rsidR="003A444F">
        <w:rPr>
          <w:rFonts w:ascii="Times New Roman" w:hAnsi="Times New Roman" w:cs="Times New Roman"/>
          <w:sz w:val="24"/>
          <w:szCs w:val="24"/>
        </w:rPr>
        <w:t>(shown in Table 1).</w:t>
      </w:r>
    </w:p>
    <w:p w14:paraId="3349085C" w14:textId="77777777" w:rsidR="00AE6622" w:rsidRPr="00572BDC" w:rsidRDefault="00AE6622" w:rsidP="00AE6622">
      <w:pPr>
        <w:spacing w:line="480" w:lineRule="auto"/>
        <w:jc w:val="both"/>
        <w:rPr>
          <w:rFonts w:ascii="Times New Roman" w:hAnsi="Times New Roman" w:cs="Times New Roman"/>
          <w:b/>
          <w:sz w:val="24"/>
          <w:szCs w:val="24"/>
        </w:rPr>
      </w:pPr>
      <w:r w:rsidRPr="00572BDC">
        <w:rPr>
          <w:rFonts w:ascii="Times New Roman" w:hAnsi="Times New Roman" w:cs="Times New Roman"/>
          <w:b/>
          <w:sz w:val="24"/>
          <w:szCs w:val="24"/>
        </w:rPr>
        <w:t xml:space="preserve">4.2 Prevalence of  Parasite Species Identified </w:t>
      </w:r>
    </w:p>
    <w:p w14:paraId="13D27336" w14:textId="0BDF974E" w:rsidR="00AE6622" w:rsidRPr="00572BDC" w:rsidRDefault="00AE6622" w:rsidP="00AE6622">
      <w:pPr>
        <w:spacing w:line="480" w:lineRule="auto"/>
        <w:jc w:val="both"/>
        <w:rPr>
          <w:rFonts w:ascii="Times New Roman" w:hAnsi="Times New Roman" w:cs="Times New Roman"/>
          <w:sz w:val="24"/>
          <w:szCs w:val="24"/>
        </w:rPr>
      </w:pPr>
      <w:r w:rsidRPr="00572BDC">
        <w:rPr>
          <w:rFonts w:ascii="Times New Roman" w:hAnsi="Times New Roman" w:cs="Times New Roman"/>
          <w:sz w:val="24"/>
          <w:szCs w:val="24"/>
        </w:rPr>
        <w:t>A total of five (5) different intestinal parasite</w:t>
      </w:r>
      <w:r w:rsidR="00D5372B">
        <w:rPr>
          <w:rFonts w:ascii="Times New Roman" w:hAnsi="Times New Roman" w:cs="Times New Roman"/>
          <w:sz w:val="24"/>
          <w:szCs w:val="24"/>
        </w:rPr>
        <w:t>s</w:t>
      </w:r>
      <w:r w:rsidRPr="00572BDC">
        <w:rPr>
          <w:rFonts w:ascii="Times New Roman" w:hAnsi="Times New Roman" w:cs="Times New Roman"/>
          <w:sz w:val="24"/>
          <w:szCs w:val="24"/>
        </w:rPr>
        <w:t xml:space="preserve"> species were identified, including both helminths and protozoans. T</w:t>
      </w:r>
      <w:r w:rsidR="00D5372B">
        <w:rPr>
          <w:rFonts w:ascii="Times New Roman" w:hAnsi="Times New Roman" w:cs="Times New Roman"/>
          <w:sz w:val="24"/>
          <w:szCs w:val="24"/>
        </w:rPr>
        <w:t>a</w:t>
      </w:r>
      <w:r w:rsidR="003E561F">
        <w:rPr>
          <w:rFonts w:ascii="Times New Roman" w:hAnsi="Times New Roman" w:cs="Times New Roman"/>
          <w:sz w:val="24"/>
          <w:szCs w:val="24"/>
        </w:rPr>
        <w:t>enia spp were</w:t>
      </w:r>
      <w:r w:rsidRPr="00572BDC">
        <w:rPr>
          <w:rFonts w:ascii="Times New Roman" w:hAnsi="Times New Roman" w:cs="Times New Roman"/>
          <w:sz w:val="24"/>
          <w:szCs w:val="24"/>
        </w:rPr>
        <w:t xml:space="preserve"> the most prevalent parasite, infecting 40 chikens (40%), followed </w:t>
      </w:r>
      <w:r w:rsidR="00F644F6">
        <w:rPr>
          <w:rFonts w:ascii="Times New Roman" w:hAnsi="Times New Roman" w:cs="Times New Roman"/>
          <w:sz w:val="24"/>
          <w:szCs w:val="24"/>
        </w:rPr>
        <w:t xml:space="preserve">by </w:t>
      </w:r>
      <w:r w:rsidRPr="00F644F6">
        <w:rPr>
          <w:rFonts w:ascii="Times New Roman" w:hAnsi="Times New Roman" w:cs="Times New Roman"/>
          <w:i/>
          <w:sz w:val="24"/>
          <w:szCs w:val="24"/>
        </w:rPr>
        <w:t>Eimeria spp</w:t>
      </w:r>
      <w:r w:rsidRPr="00572BDC">
        <w:rPr>
          <w:rFonts w:ascii="Times New Roman" w:hAnsi="Times New Roman" w:cs="Times New Roman"/>
          <w:sz w:val="24"/>
          <w:szCs w:val="24"/>
        </w:rPr>
        <w:t xml:space="preserve"> at 30% (30 chickens), </w:t>
      </w:r>
      <w:r w:rsidRPr="00D9546B">
        <w:rPr>
          <w:rFonts w:ascii="Times New Roman" w:hAnsi="Times New Roman" w:cs="Times New Roman"/>
          <w:i/>
          <w:sz w:val="24"/>
          <w:szCs w:val="24"/>
        </w:rPr>
        <w:t>Heterakis gallinarum</w:t>
      </w:r>
      <w:r w:rsidRPr="00572BDC">
        <w:rPr>
          <w:rFonts w:ascii="Times New Roman" w:hAnsi="Times New Roman" w:cs="Times New Roman"/>
          <w:sz w:val="24"/>
          <w:szCs w:val="24"/>
        </w:rPr>
        <w:t xml:space="preserve"> at 25% (25 chickens), </w:t>
      </w:r>
      <w:r w:rsidRPr="00F644F6">
        <w:rPr>
          <w:rFonts w:ascii="Times New Roman" w:hAnsi="Times New Roman" w:cs="Times New Roman"/>
          <w:i/>
          <w:sz w:val="24"/>
          <w:szCs w:val="24"/>
        </w:rPr>
        <w:t>Rallirtina spp</w:t>
      </w:r>
      <w:r w:rsidRPr="00572BDC">
        <w:rPr>
          <w:rFonts w:ascii="Times New Roman" w:hAnsi="Times New Roman" w:cs="Times New Roman"/>
          <w:sz w:val="24"/>
          <w:szCs w:val="24"/>
        </w:rPr>
        <w:t xml:space="preserve"> at 18% (18 c), and </w:t>
      </w:r>
      <w:r w:rsidRPr="00F644F6">
        <w:rPr>
          <w:rFonts w:ascii="Times New Roman" w:hAnsi="Times New Roman" w:cs="Times New Roman"/>
          <w:i/>
          <w:sz w:val="24"/>
          <w:szCs w:val="24"/>
        </w:rPr>
        <w:t>Capillaria spp</w:t>
      </w:r>
      <w:r w:rsidRPr="00572BDC">
        <w:rPr>
          <w:rFonts w:ascii="Times New Roman" w:hAnsi="Times New Roman" w:cs="Times New Roman"/>
          <w:sz w:val="24"/>
          <w:szCs w:val="24"/>
        </w:rPr>
        <w:t xml:space="preserve"> at 12% (12 chickens). </w:t>
      </w:r>
    </w:p>
    <w:p w14:paraId="0B9AA487" w14:textId="6D3FEF35" w:rsidR="00AE6622" w:rsidRPr="00572BDC" w:rsidRDefault="00AE6622" w:rsidP="00AE6622">
      <w:pPr>
        <w:spacing w:line="480" w:lineRule="auto"/>
        <w:jc w:val="both"/>
        <w:rPr>
          <w:rFonts w:ascii="Times New Roman" w:hAnsi="Times New Roman" w:cs="Times New Roman"/>
          <w:sz w:val="24"/>
          <w:szCs w:val="24"/>
        </w:rPr>
      </w:pPr>
      <w:r w:rsidRPr="00572BDC">
        <w:rPr>
          <w:rFonts w:ascii="Times New Roman" w:hAnsi="Times New Roman" w:cs="Times New Roman"/>
          <w:sz w:val="24"/>
          <w:szCs w:val="24"/>
        </w:rPr>
        <w:t>Chi-square test showed a significant difference in the distribution of intestinal parasites among the chickens (\chi^2 = 29.65, df = 4, p &lt; 0.05), indicating that some parasites, such as Tenia spp, were more prevalent than</w:t>
      </w:r>
      <w:r w:rsidR="003A444F">
        <w:rPr>
          <w:rFonts w:ascii="Times New Roman" w:hAnsi="Times New Roman" w:cs="Times New Roman"/>
          <w:sz w:val="24"/>
          <w:szCs w:val="24"/>
        </w:rPr>
        <w:t> others. (Shown below in table 2</w:t>
      </w:r>
      <w:r w:rsidRPr="00572BDC">
        <w:rPr>
          <w:rFonts w:ascii="Times New Roman" w:hAnsi="Times New Roman" w:cs="Times New Roman"/>
          <w:sz w:val="24"/>
          <w:szCs w:val="24"/>
        </w:rPr>
        <w:t>).</w:t>
      </w:r>
    </w:p>
    <w:p w14:paraId="46A69494" w14:textId="77777777" w:rsidR="00AE6622" w:rsidRPr="00572BDC" w:rsidRDefault="00AE6622" w:rsidP="00AE6622">
      <w:pPr>
        <w:spacing w:line="480" w:lineRule="auto"/>
        <w:jc w:val="both"/>
        <w:rPr>
          <w:rFonts w:ascii="Times New Roman" w:hAnsi="Times New Roman" w:cs="Times New Roman"/>
          <w:b/>
          <w:sz w:val="24"/>
          <w:szCs w:val="24"/>
        </w:rPr>
      </w:pPr>
      <w:r w:rsidRPr="00572BDC">
        <w:rPr>
          <w:rFonts w:ascii="Times New Roman" w:hAnsi="Times New Roman" w:cs="Times New Roman"/>
          <w:b/>
          <w:sz w:val="24"/>
          <w:szCs w:val="24"/>
        </w:rPr>
        <w:t>4.3 Prevalence of intestinal parasites by chicken type (breed)</w:t>
      </w:r>
    </w:p>
    <w:p w14:paraId="7F9EBAD1" w14:textId="77777777" w:rsidR="00AE6622" w:rsidRPr="00572BDC" w:rsidRDefault="00AE6622" w:rsidP="00AE6622">
      <w:pPr>
        <w:spacing w:line="480" w:lineRule="auto"/>
        <w:jc w:val="both"/>
        <w:rPr>
          <w:rFonts w:ascii="Times New Roman" w:hAnsi="Times New Roman" w:cs="Times New Roman"/>
          <w:sz w:val="24"/>
          <w:szCs w:val="24"/>
        </w:rPr>
      </w:pPr>
      <w:r w:rsidRPr="00572BDC">
        <w:rPr>
          <w:rFonts w:ascii="Times New Roman" w:hAnsi="Times New Roman" w:cs="Times New Roman"/>
          <w:sz w:val="24"/>
          <w:szCs w:val="24"/>
        </w:rPr>
        <w:t>Out of 50 local chickens examined, 42 were infected, giving a prevalence of 84%, while among 50 commercial chickens, 30 were infected, resulting in a prevalence of 60%. This shows that local chickens had a higher prevalence of intestinal parasites compared to commercial chickens.</w:t>
      </w:r>
    </w:p>
    <w:p w14:paraId="2DAC9458" w14:textId="50C3C7BD" w:rsidR="00696DB6" w:rsidRPr="00696DB6" w:rsidRDefault="00AE6622" w:rsidP="00696DB6">
      <w:pPr>
        <w:spacing w:line="480" w:lineRule="auto"/>
        <w:jc w:val="both"/>
        <w:rPr>
          <w:rFonts w:ascii="Times New Roman" w:hAnsi="Times New Roman" w:cs="Times New Roman"/>
          <w:sz w:val="24"/>
          <w:szCs w:val="24"/>
        </w:rPr>
      </w:pPr>
      <w:r w:rsidRPr="00572BDC">
        <w:rPr>
          <w:rFonts w:ascii="Times New Roman" w:hAnsi="Times New Roman" w:cs="Times New Roman"/>
          <w:sz w:val="24"/>
          <w:szCs w:val="24"/>
        </w:rPr>
        <w:t xml:space="preserve"> Chi-square test indicated a significant association between chicken type and intestinal parasite infection (\chi^2 = 5.76, df = 1, p &lt; 0.05), showing that local chickens were significantly more infected tha</w:t>
      </w:r>
      <w:r w:rsidR="00D9546B">
        <w:rPr>
          <w:rFonts w:ascii="Times New Roman" w:hAnsi="Times New Roman" w:cs="Times New Roman"/>
          <w:sz w:val="24"/>
          <w:szCs w:val="24"/>
        </w:rPr>
        <w:t>n commercial chickens. (Shown Table</w:t>
      </w:r>
      <w:r w:rsidR="003A444F">
        <w:rPr>
          <w:rFonts w:ascii="Times New Roman" w:hAnsi="Times New Roman" w:cs="Times New Roman"/>
          <w:sz w:val="24"/>
          <w:szCs w:val="24"/>
        </w:rPr>
        <w:t xml:space="preserve">  3</w:t>
      </w:r>
      <w:r w:rsidRPr="00572BDC">
        <w:rPr>
          <w:rFonts w:ascii="Times New Roman" w:hAnsi="Times New Roman" w:cs="Times New Roman"/>
          <w:sz w:val="24"/>
          <w:szCs w:val="24"/>
        </w:rPr>
        <w:t xml:space="preserve"> ).</w:t>
      </w:r>
    </w:p>
    <w:p w14:paraId="0D94465F" w14:textId="017EC250" w:rsidR="00AE6622" w:rsidRPr="00572BDC" w:rsidRDefault="00D233D4" w:rsidP="00AE6622">
      <w:pPr>
        <w:spacing w:line="480" w:lineRule="auto"/>
        <w:jc w:val="both"/>
        <w:rPr>
          <w:rFonts w:ascii="Times New Roman" w:hAnsi="Times New Roman" w:cs="Times New Roman"/>
          <w:b/>
          <w:sz w:val="24"/>
          <w:szCs w:val="24"/>
        </w:rPr>
      </w:pPr>
      <w:r>
        <w:rPr>
          <w:rFonts w:ascii="Times New Roman" w:hAnsi="Times New Roman" w:cs="Times New Roman"/>
          <w:b/>
          <w:sz w:val="24"/>
          <w:szCs w:val="24"/>
        </w:rPr>
        <w:t>4.4 P</w:t>
      </w:r>
      <w:r w:rsidR="00AE6622" w:rsidRPr="00572BDC">
        <w:rPr>
          <w:rFonts w:ascii="Times New Roman" w:hAnsi="Times New Roman" w:cs="Times New Roman"/>
          <w:b/>
          <w:sz w:val="24"/>
          <w:szCs w:val="24"/>
        </w:rPr>
        <w:t>revalence of intestinal parasites by sex of chickens</w:t>
      </w:r>
    </w:p>
    <w:p w14:paraId="0C5C5CDE" w14:textId="77777777" w:rsidR="00AE6622" w:rsidRPr="00572BDC" w:rsidRDefault="00AE6622" w:rsidP="00AE6622">
      <w:pPr>
        <w:spacing w:line="480" w:lineRule="auto"/>
        <w:jc w:val="both"/>
        <w:rPr>
          <w:rFonts w:ascii="Times New Roman" w:hAnsi="Times New Roman" w:cs="Times New Roman"/>
          <w:sz w:val="24"/>
          <w:szCs w:val="24"/>
        </w:rPr>
      </w:pPr>
      <w:r w:rsidRPr="00572BDC">
        <w:rPr>
          <w:rFonts w:ascii="Times New Roman" w:hAnsi="Times New Roman" w:cs="Times New Roman"/>
          <w:sz w:val="24"/>
          <w:szCs w:val="24"/>
        </w:rPr>
        <w:t xml:space="preserve"> Among 40 male chickens, 28 were infected, giving a prevalence of 70%, while 44 out of 60 female chickens were infected, resulting in a prevalence of 73.3%. This indicates that female chickens had a slightly higher prevalence of intestinal parasites than males.</w:t>
      </w:r>
    </w:p>
    <w:p w14:paraId="4E636685" w14:textId="0B7CDEED" w:rsidR="00AE6622" w:rsidRPr="00572BDC" w:rsidRDefault="00AE6622" w:rsidP="00AE6622">
      <w:pPr>
        <w:spacing w:line="480" w:lineRule="auto"/>
        <w:jc w:val="both"/>
        <w:rPr>
          <w:rFonts w:ascii="Times New Roman" w:hAnsi="Times New Roman" w:cs="Times New Roman"/>
          <w:sz w:val="24"/>
          <w:szCs w:val="24"/>
        </w:rPr>
      </w:pPr>
      <w:r w:rsidRPr="00572BDC">
        <w:rPr>
          <w:rFonts w:ascii="Times New Roman" w:hAnsi="Times New Roman" w:cs="Times New Roman"/>
          <w:sz w:val="24"/>
          <w:szCs w:val="24"/>
        </w:rPr>
        <w:t>Chi-square test showed no significant association between sex and intestinal parasite infection (\chi^2 = 0.14, df = 1, p &gt; 0.05), indicating that both male and female chickens were equally susceptible to infection. (shown in</w:t>
      </w:r>
      <w:r w:rsidR="00D9546B" w:rsidRPr="00D9546B">
        <w:rPr>
          <w:rFonts w:ascii="Times New Roman" w:hAnsi="Times New Roman" w:cs="Times New Roman"/>
          <w:sz w:val="24"/>
          <w:szCs w:val="24"/>
        </w:rPr>
        <w:t xml:space="preserve"> </w:t>
      </w:r>
      <w:r w:rsidR="00D9546B">
        <w:rPr>
          <w:rFonts w:ascii="Times New Roman" w:hAnsi="Times New Roman" w:cs="Times New Roman"/>
          <w:sz w:val="24"/>
          <w:szCs w:val="24"/>
        </w:rPr>
        <w:t>Table</w:t>
      </w:r>
      <w:r w:rsidR="00D9546B" w:rsidRPr="00572BDC">
        <w:rPr>
          <w:rFonts w:ascii="Times New Roman" w:hAnsi="Times New Roman" w:cs="Times New Roman"/>
          <w:sz w:val="24"/>
          <w:szCs w:val="24"/>
        </w:rPr>
        <w:t xml:space="preserve"> </w:t>
      </w:r>
      <w:r w:rsidR="003A444F">
        <w:rPr>
          <w:rFonts w:ascii="Times New Roman" w:hAnsi="Times New Roman" w:cs="Times New Roman"/>
          <w:sz w:val="24"/>
          <w:szCs w:val="24"/>
        </w:rPr>
        <w:t>4</w:t>
      </w:r>
      <w:r w:rsidRPr="00572BDC">
        <w:rPr>
          <w:rFonts w:ascii="Times New Roman" w:hAnsi="Times New Roman" w:cs="Times New Roman"/>
          <w:sz w:val="24"/>
          <w:szCs w:val="24"/>
        </w:rPr>
        <w:t>).</w:t>
      </w:r>
    </w:p>
    <w:p w14:paraId="5660ED28" w14:textId="36386AF7" w:rsidR="00AE6622" w:rsidRPr="00572BDC" w:rsidRDefault="00D233D4" w:rsidP="00AE6622">
      <w:pPr>
        <w:spacing w:line="480" w:lineRule="auto"/>
        <w:jc w:val="both"/>
        <w:rPr>
          <w:rFonts w:ascii="Times New Roman" w:hAnsi="Times New Roman" w:cs="Times New Roman"/>
          <w:b/>
          <w:sz w:val="24"/>
          <w:szCs w:val="24"/>
        </w:rPr>
      </w:pPr>
      <w:r>
        <w:rPr>
          <w:rFonts w:ascii="Times New Roman" w:hAnsi="Times New Roman" w:cs="Times New Roman"/>
          <w:b/>
          <w:sz w:val="24"/>
          <w:szCs w:val="24"/>
        </w:rPr>
        <w:t>4.5 P</w:t>
      </w:r>
      <w:r w:rsidR="00AE6622" w:rsidRPr="00572BDC">
        <w:rPr>
          <w:rFonts w:ascii="Times New Roman" w:hAnsi="Times New Roman" w:cs="Times New Roman"/>
          <w:b/>
          <w:sz w:val="24"/>
          <w:szCs w:val="24"/>
        </w:rPr>
        <w:t>revalence of intestinal parasites based on age of chickens</w:t>
      </w:r>
    </w:p>
    <w:p w14:paraId="5F770680" w14:textId="779A32A7" w:rsidR="00AE6622" w:rsidRPr="00572BDC" w:rsidRDefault="003A444F" w:rsidP="00AE6622">
      <w:pPr>
        <w:spacing w:line="480" w:lineRule="auto"/>
        <w:jc w:val="both"/>
        <w:rPr>
          <w:rFonts w:ascii="Times New Roman" w:hAnsi="Times New Roman" w:cs="Times New Roman"/>
          <w:sz w:val="24"/>
          <w:szCs w:val="24"/>
        </w:rPr>
      </w:pPr>
      <w:r>
        <w:rPr>
          <w:rFonts w:ascii="Times New Roman" w:hAnsi="Times New Roman" w:cs="Times New Roman"/>
          <w:sz w:val="24"/>
          <w:szCs w:val="24"/>
        </w:rPr>
        <w:t>Table  5</w:t>
      </w:r>
      <w:r w:rsidR="00AE6622" w:rsidRPr="00572BDC">
        <w:rPr>
          <w:rFonts w:ascii="Times New Roman" w:hAnsi="Times New Roman" w:cs="Times New Roman"/>
          <w:sz w:val="24"/>
          <w:szCs w:val="24"/>
        </w:rPr>
        <w:t xml:space="preserve">  presents the prevalence of intestinal parasites among chickens of different age groups. Among the 20 chickens aged 0–4 weeks, 10 were infected, giving a prevalence of 50%. Chickens aged 5–8 weeks had 22 infections out of 30 examined (73.3%), those aged 9–12 weeks had 25 infections (83.3%), and chickens aged 13+ weeks had 15 infections out of 20 (75%). Overall, the total prevalence among all age groups was 72%. This indicates that older chickens (5–12 weeks) had a higher prevalence of intestinal parasites compared to younger and older age extremes.</w:t>
      </w:r>
    </w:p>
    <w:p w14:paraId="744136B6" w14:textId="77777777" w:rsidR="00AE6622" w:rsidRPr="00572BDC" w:rsidRDefault="00AE6622" w:rsidP="00AE6622">
      <w:pPr>
        <w:spacing w:line="480" w:lineRule="auto"/>
        <w:jc w:val="both"/>
        <w:rPr>
          <w:rFonts w:ascii="Times New Roman" w:hAnsi="Times New Roman" w:cs="Times New Roman"/>
          <w:sz w:val="24"/>
          <w:szCs w:val="24"/>
        </w:rPr>
      </w:pPr>
      <w:r w:rsidRPr="00572BDC">
        <w:rPr>
          <w:rFonts w:ascii="Times New Roman" w:hAnsi="Times New Roman" w:cs="Times New Roman"/>
          <w:sz w:val="24"/>
          <w:szCs w:val="24"/>
        </w:rPr>
        <w:t>Chi-square test indicated no significant association between age and intestinal parasite infection (\chi^2 = 1.912, df = 3, p &gt; 0.05), showing that the differences in prevalence among age groups were not statistically significant.</w:t>
      </w:r>
    </w:p>
    <w:p w14:paraId="04DCD8A2" w14:textId="4F2EF705" w:rsidR="00AE6622" w:rsidRPr="00572BDC" w:rsidRDefault="00D233D4" w:rsidP="00AE6622">
      <w:pPr>
        <w:spacing w:line="480" w:lineRule="auto"/>
        <w:jc w:val="both"/>
        <w:rPr>
          <w:rFonts w:ascii="Times New Roman" w:hAnsi="Times New Roman" w:cs="Times New Roman"/>
          <w:b/>
          <w:sz w:val="24"/>
          <w:szCs w:val="24"/>
        </w:rPr>
      </w:pPr>
      <w:r>
        <w:rPr>
          <w:rFonts w:ascii="Times New Roman" w:hAnsi="Times New Roman" w:cs="Times New Roman"/>
          <w:b/>
          <w:sz w:val="24"/>
          <w:szCs w:val="24"/>
        </w:rPr>
        <w:t>4.6 P</w:t>
      </w:r>
      <w:r w:rsidR="00AE6622" w:rsidRPr="00572BDC">
        <w:rPr>
          <w:rFonts w:ascii="Times New Roman" w:hAnsi="Times New Roman" w:cs="Times New Roman"/>
          <w:b/>
          <w:sz w:val="24"/>
          <w:szCs w:val="24"/>
        </w:rPr>
        <w:t>revalence of intestinal parasites based on body condition</w:t>
      </w:r>
    </w:p>
    <w:p w14:paraId="276F83B6" w14:textId="77777777" w:rsidR="00AE6622" w:rsidRPr="00572BDC" w:rsidRDefault="00AE6622" w:rsidP="00AE6622">
      <w:pPr>
        <w:spacing w:line="480" w:lineRule="auto"/>
        <w:jc w:val="both"/>
        <w:rPr>
          <w:rFonts w:ascii="Times New Roman" w:hAnsi="Times New Roman" w:cs="Times New Roman"/>
          <w:sz w:val="24"/>
          <w:szCs w:val="24"/>
        </w:rPr>
      </w:pPr>
      <w:r w:rsidRPr="00572BDC">
        <w:rPr>
          <w:rFonts w:ascii="Times New Roman" w:hAnsi="Times New Roman" w:cs="Times New Roman"/>
          <w:sz w:val="24"/>
          <w:szCs w:val="24"/>
        </w:rPr>
        <w:t>Among 30 chickens classified as having poor body condition, 25 were infected, giving a prevalence of 83.3%. For chickens with average body condition, 30 out of 40 were infected (75%), while among chickens with good body condition, 17 out of 30 were infected (56.7%). Overall, the total prevalence among all body condition categories was 72%. This indicates that chickens with poorer body condition tended to have higher parasite prevalence compared to those in better condition.</w:t>
      </w:r>
    </w:p>
    <w:p w14:paraId="7C1CB42E" w14:textId="656D49A9" w:rsidR="00AE6622" w:rsidRPr="00572BDC" w:rsidRDefault="00AE6622" w:rsidP="00AE6622">
      <w:pPr>
        <w:spacing w:line="480" w:lineRule="auto"/>
        <w:jc w:val="both"/>
        <w:rPr>
          <w:rFonts w:ascii="Times New Roman" w:hAnsi="Times New Roman" w:cs="Times New Roman"/>
          <w:sz w:val="24"/>
          <w:szCs w:val="24"/>
        </w:rPr>
      </w:pPr>
      <w:r w:rsidRPr="00572BDC">
        <w:rPr>
          <w:rFonts w:ascii="Times New Roman" w:hAnsi="Times New Roman" w:cs="Times New Roman"/>
          <w:sz w:val="24"/>
          <w:szCs w:val="24"/>
        </w:rPr>
        <w:t xml:space="preserve">Chi-square test indicated no significant association between body condition and intestinal parasite infection (\chi^2 = 1.565, df = 2, p &gt; 0.05), showing that while prevalence was higher in chickens with poorer body condition, the difference was not statistically significant.(shown in </w:t>
      </w:r>
      <w:r w:rsidR="00D9546B">
        <w:rPr>
          <w:rFonts w:ascii="Times New Roman" w:hAnsi="Times New Roman" w:cs="Times New Roman"/>
          <w:sz w:val="24"/>
          <w:szCs w:val="24"/>
        </w:rPr>
        <w:t>Table</w:t>
      </w:r>
      <w:r w:rsidR="003A444F">
        <w:rPr>
          <w:rFonts w:ascii="Times New Roman" w:hAnsi="Times New Roman" w:cs="Times New Roman"/>
          <w:sz w:val="24"/>
          <w:szCs w:val="24"/>
        </w:rPr>
        <w:t xml:space="preserve"> 6</w:t>
      </w:r>
      <w:r w:rsidRPr="00572BDC">
        <w:rPr>
          <w:rFonts w:ascii="Times New Roman" w:hAnsi="Times New Roman" w:cs="Times New Roman"/>
          <w:sz w:val="24"/>
          <w:szCs w:val="24"/>
        </w:rPr>
        <w:t>).</w:t>
      </w:r>
    </w:p>
    <w:p w14:paraId="74394B75" w14:textId="77777777" w:rsidR="00AE6622" w:rsidRPr="00572BDC" w:rsidRDefault="00AE6622" w:rsidP="00AE6622">
      <w:pPr>
        <w:spacing w:line="480" w:lineRule="auto"/>
        <w:jc w:val="both"/>
        <w:rPr>
          <w:rFonts w:ascii="Times New Roman" w:hAnsi="Times New Roman" w:cs="Times New Roman"/>
          <w:sz w:val="24"/>
          <w:szCs w:val="24"/>
        </w:rPr>
      </w:pPr>
    </w:p>
    <w:p w14:paraId="77570BA4" w14:textId="41B4E0D7" w:rsidR="00AE6622" w:rsidRPr="00E057E9" w:rsidRDefault="00D233D4" w:rsidP="00AE6622">
      <w:pPr>
        <w:rPr>
          <w:rFonts w:ascii="Times New Roman" w:hAnsi="Times New Roman" w:cs="Times New Roman"/>
          <w:b/>
          <w:sz w:val="24"/>
          <w:szCs w:val="24"/>
        </w:rPr>
      </w:pPr>
      <w:r w:rsidRPr="00E057E9">
        <w:rPr>
          <w:rFonts w:ascii="Times New Roman" w:hAnsi="Times New Roman" w:cs="Times New Roman"/>
          <w:b/>
          <w:sz w:val="24"/>
          <w:szCs w:val="24"/>
        </w:rPr>
        <w:t>Table 1: Overall Prevalence of Intestinal Parasites</w:t>
      </w:r>
    </w:p>
    <w:p w14:paraId="76F13999" w14:textId="33C61DEC" w:rsidR="00D233D4" w:rsidRPr="00D233D4" w:rsidRDefault="00D233D4" w:rsidP="00D233D4">
      <w:pPr>
        <w:pBdr>
          <w:top w:val="single" w:sz="4" w:space="1" w:color="auto"/>
          <w:bottom w:val="single" w:sz="4" w:space="1" w:color="auto"/>
        </w:pBdr>
        <w:rPr>
          <w:rFonts w:ascii="Times New Roman" w:hAnsi="Times New Roman" w:cs="Times New Roman"/>
          <w:sz w:val="24"/>
          <w:szCs w:val="24"/>
        </w:rPr>
      </w:pPr>
      <w:r>
        <w:rPr>
          <w:rFonts w:ascii="Times New Roman" w:hAnsi="Times New Roman" w:cs="Times New Roman"/>
          <w:sz w:val="24"/>
          <w:szCs w:val="24"/>
        </w:rPr>
        <w:t>Parameter              No.Examined                    No. Infected                         Prevalence(%)</w:t>
      </w:r>
    </w:p>
    <w:p w14:paraId="1F3B87D0" w14:textId="5276BA94" w:rsidR="00D233D4" w:rsidRPr="00D233D4" w:rsidRDefault="00D233D4" w:rsidP="00AE6622">
      <w:pPr>
        <w:rPr>
          <w:rFonts w:ascii="Times New Roman" w:hAnsi="Times New Roman" w:cs="Times New Roman"/>
          <w:sz w:val="24"/>
          <w:szCs w:val="24"/>
        </w:rPr>
      </w:pPr>
      <w:r>
        <w:rPr>
          <w:rFonts w:ascii="Times New Roman" w:hAnsi="Times New Roman" w:cs="Times New Roman"/>
          <w:sz w:val="24"/>
          <w:szCs w:val="24"/>
        </w:rPr>
        <w:t xml:space="preserve"> C</w:t>
      </w:r>
      <w:r w:rsidRPr="00D233D4">
        <w:rPr>
          <w:rFonts w:ascii="Times New Roman" w:hAnsi="Times New Roman" w:cs="Times New Roman"/>
          <w:sz w:val="24"/>
          <w:szCs w:val="24"/>
        </w:rPr>
        <w:t>hickens</w:t>
      </w:r>
      <w:r>
        <w:rPr>
          <w:rFonts w:ascii="Times New Roman" w:hAnsi="Times New Roman" w:cs="Times New Roman"/>
          <w:sz w:val="24"/>
          <w:szCs w:val="24"/>
        </w:rPr>
        <w:t xml:space="preserve">                       100                                72                                          72</w:t>
      </w:r>
    </w:p>
    <w:p w14:paraId="49D604DD" w14:textId="77777777" w:rsidR="00D233D4" w:rsidRDefault="00D233D4" w:rsidP="00D233D4">
      <w:pPr>
        <w:pBdr>
          <w:bottom w:val="single" w:sz="4" w:space="1" w:color="auto"/>
        </w:pBdr>
        <w:rPr>
          <w:rFonts w:ascii="Times New Roman" w:hAnsi="Times New Roman" w:cs="Times New Roman"/>
          <w:b/>
          <w:sz w:val="24"/>
          <w:szCs w:val="24"/>
        </w:rPr>
      </w:pPr>
    </w:p>
    <w:p w14:paraId="32856502" w14:textId="77777777" w:rsidR="00D233D4" w:rsidRDefault="00D233D4" w:rsidP="00AE6622">
      <w:pPr>
        <w:rPr>
          <w:rFonts w:ascii="Times New Roman" w:hAnsi="Times New Roman" w:cs="Times New Roman"/>
          <w:b/>
          <w:sz w:val="24"/>
          <w:szCs w:val="24"/>
        </w:rPr>
      </w:pPr>
    </w:p>
    <w:p w14:paraId="4280C595" w14:textId="77777777" w:rsidR="00D233D4" w:rsidRDefault="00D233D4" w:rsidP="00AE6622">
      <w:pPr>
        <w:rPr>
          <w:rFonts w:ascii="Times New Roman" w:hAnsi="Times New Roman" w:cs="Times New Roman"/>
          <w:b/>
          <w:sz w:val="24"/>
          <w:szCs w:val="24"/>
        </w:rPr>
      </w:pPr>
    </w:p>
    <w:p w14:paraId="6128C662" w14:textId="77777777" w:rsidR="00D233D4" w:rsidRDefault="00D233D4" w:rsidP="00AE6622">
      <w:pPr>
        <w:rPr>
          <w:rFonts w:ascii="Times New Roman" w:hAnsi="Times New Roman" w:cs="Times New Roman"/>
          <w:b/>
          <w:sz w:val="24"/>
          <w:szCs w:val="24"/>
        </w:rPr>
      </w:pPr>
    </w:p>
    <w:p w14:paraId="744F94F6" w14:textId="77777777" w:rsidR="00D233D4" w:rsidRDefault="00D233D4" w:rsidP="00AE6622">
      <w:pPr>
        <w:rPr>
          <w:rFonts w:ascii="Times New Roman" w:hAnsi="Times New Roman" w:cs="Times New Roman"/>
          <w:b/>
          <w:sz w:val="24"/>
          <w:szCs w:val="24"/>
        </w:rPr>
      </w:pPr>
    </w:p>
    <w:p w14:paraId="2C1288C5" w14:textId="77777777" w:rsidR="00D233D4" w:rsidRDefault="00D233D4" w:rsidP="00AE6622">
      <w:pPr>
        <w:rPr>
          <w:rFonts w:ascii="Times New Roman" w:hAnsi="Times New Roman" w:cs="Times New Roman"/>
          <w:b/>
          <w:sz w:val="24"/>
          <w:szCs w:val="24"/>
        </w:rPr>
      </w:pPr>
    </w:p>
    <w:p w14:paraId="5E15BA84" w14:textId="77777777" w:rsidR="00D233D4" w:rsidRDefault="00D233D4" w:rsidP="00AE6622">
      <w:pPr>
        <w:rPr>
          <w:rFonts w:ascii="Times New Roman" w:hAnsi="Times New Roman" w:cs="Times New Roman"/>
          <w:b/>
          <w:sz w:val="24"/>
          <w:szCs w:val="24"/>
        </w:rPr>
      </w:pPr>
    </w:p>
    <w:p w14:paraId="02A148B4" w14:textId="77777777" w:rsidR="00D233D4" w:rsidRDefault="00D233D4" w:rsidP="00AE6622">
      <w:pPr>
        <w:rPr>
          <w:rFonts w:ascii="Times New Roman" w:hAnsi="Times New Roman" w:cs="Times New Roman"/>
          <w:b/>
          <w:sz w:val="24"/>
          <w:szCs w:val="24"/>
        </w:rPr>
      </w:pPr>
    </w:p>
    <w:p w14:paraId="006EC057" w14:textId="77777777" w:rsidR="00D233D4" w:rsidRDefault="00D233D4" w:rsidP="00AE6622">
      <w:pPr>
        <w:rPr>
          <w:rFonts w:ascii="Times New Roman" w:hAnsi="Times New Roman" w:cs="Times New Roman"/>
          <w:b/>
          <w:sz w:val="24"/>
          <w:szCs w:val="24"/>
        </w:rPr>
      </w:pPr>
    </w:p>
    <w:p w14:paraId="33D57DC2" w14:textId="77777777" w:rsidR="00D233D4" w:rsidRDefault="00D233D4" w:rsidP="00AE6622">
      <w:pPr>
        <w:rPr>
          <w:rFonts w:ascii="Times New Roman" w:hAnsi="Times New Roman" w:cs="Times New Roman"/>
          <w:b/>
          <w:sz w:val="24"/>
          <w:szCs w:val="24"/>
        </w:rPr>
      </w:pPr>
    </w:p>
    <w:p w14:paraId="20465623" w14:textId="77777777" w:rsidR="00D233D4" w:rsidRDefault="00D233D4" w:rsidP="00AE6622">
      <w:pPr>
        <w:rPr>
          <w:rFonts w:ascii="Times New Roman" w:hAnsi="Times New Roman" w:cs="Times New Roman"/>
          <w:b/>
          <w:sz w:val="24"/>
          <w:szCs w:val="24"/>
        </w:rPr>
      </w:pPr>
    </w:p>
    <w:p w14:paraId="45633B2B" w14:textId="77777777" w:rsidR="00D233D4" w:rsidRDefault="00D233D4" w:rsidP="00AE6622">
      <w:pPr>
        <w:rPr>
          <w:rFonts w:ascii="Times New Roman" w:hAnsi="Times New Roman" w:cs="Times New Roman"/>
          <w:b/>
          <w:sz w:val="24"/>
          <w:szCs w:val="24"/>
        </w:rPr>
      </w:pPr>
    </w:p>
    <w:p w14:paraId="0AE1B688" w14:textId="77777777" w:rsidR="00D233D4" w:rsidRDefault="00D233D4" w:rsidP="00AE6622">
      <w:pPr>
        <w:rPr>
          <w:rFonts w:ascii="Times New Roman" w:hAnsi="Times New Roman" w:cs="Times New Roman"/>
          <w:b/>
          <w:sz w:val="24"/>
          <w:szCs w:val="24"/>
        </w:rPr>
      </w:pPr>
    </w:p>
    <w:p w14:paraId="1024295F" w14:textId="77777777" w:rsidR="00D233D4" w:rsidRDefault="00D233D4" w:rsidP="00AE6622">
      <w:pPr>
        <w:rPr>
          <w:rFonts w:ascii="Times New Roman" w:hAnsi="Times New Roman" w:cs="Times New Roman"/>
          <w:b/>
          <w:sz w:val="24"/>
          <w:szCs w:val="24"/>
        </w:rPr>
      </w:pPr>
    </w:p>
    <w:p w14:paraId="5653CA32" w14:textId="77777777" w:rsidR="00D233D4" w:rsidRDefault="00D233D4" w:rsidP="00AE6622">
      <w:pPr>
        <w:rPr>
          <w:rFonts w:ascii="Times New Roman" w:hAnsi="Times New Roman" w:cs="Times New Roman"/>
          <w:b/>
          <w:sz w:val="24"/>
          <w:szCs w:val="24"/>
        </w:rPr>
      </w:pPr>
    </w:p>
    <w:p w14:paraId="6780D234" w14:textId="77777777" w:rsidR="00D233D4" w:rsidRDefault="00D233D4" w:rsidP="00AE6622">
      <w:pPr>
        <w:rPr>
          <w:rFonts w:ascii="Times New Roman" w:hAnsi="Times New Roman" w:cs="Times New Roman"/>
          <w:b/>
          <w:sz w:val="24"/>
          <w:szCs w:val="24"/>
        </w:rPr>
      </w:pPr>
    </w:p>
    <w:p w14:paraId="540D0043" w14:textId="77777777" w:rsidR="00D233D4" w:rsidRDefault="00D233D4" w:rsidP="00AE6622">
      <w:pPr>
        <w:rPr>
          <w:rFonts w:ascii="Times New Roman" w:hAnsi="Times New Roman" w:cs="Times New Roman"/>
          <w:b/>
          <w:sz w:val="24"/>
          <w:szCs w:val="24"/>
        </w:rPr>
      </w:pPr>
    </w:p>
    <w:p w14:paraId="319C14A9" w14:textId="77777777" w:rsidR="003F300E" w:rsidRDefault="003F300E" w:rsidP="00AE6622">
      <w:pPr>
        <w:rPr>
          <w:rFonts w:ascii="Times New Roman" w:hAnsi="Times New Roman" w:cs="Times New Roman"/>
          <w:b/>
          <w:sz w:val="24"/>
          <w:szCs w:val="24"/>
        </w:rPr>
      </w:pPr>
    </w:p>
    <w:p w14:paraId="5C90C5B5" w14:textId="2BEC4FDD" w:rsidR="00AE6622" w:rsidRPr="00572BDC" w:rsidRDefault="007D5995" w:rsidP="00AE6622">
      <w:pPr>
        <w:rPr>
          <w:rFonts w:ascii="Times New Roman" w:hAnsi="Times New Roman" w:cs="Times New Roman"/>
          <w:b/>
          <w:sz w:val="24"/>
          <w:szCs w:val="24"/>
        </w:rPr>
      </w:pPr>
      <w:r>
        <w:rPr>
          <w:rFonts w:ascii="Times New Roman" w:hAnsi="Times New Roman" w:cs="Times New Roman"/>
          <w:b/>
          <w:sz w:val="24"/>
          <w:szCs w:val="24"/>
        </w:rPr>
        <w:t>Table 2</w:t>
      </w:r>
      <w:r w:rsidR="00AE6622" w:rsidRPr="00572BDC">
        <w:rPr>
          <w:rFonts w:ascii="Times New Roman" w:hAnsi="Times New Roman" w:cs="Times New Roman"/>
          <w:b/>
          <w:sz w:val="24"/>
          <w:szCs w:val="24"/>
        </w:rPr>
        <w:t>: Prevalence of  Parasite Species Identified</w:t>
      </w:r>
    </w:p>
    <w:p w14:paraId="38FD8E6A" w14:textId="77777777" w:rsidR="00AE6622" w:rsidRPr="00572BDC" w:rsidRDefault="00AE6622" w:rsidP="00AE6622">
      <w:pPr>
        <w:pBdr>
          <w:top w:val="single" w:sz="4" w:space="1" w:color="auto"/>
          <w:bottom w:val="single" w:sz="4" w:space="1" w:color="auto"/>
        </w:pBdr>
        <w:spacing w:line="480" w:lineRule="auto"/>
        <w:rPr>
          <w:rFonts w:ascii="Times New Roman" w:hAnsi="Times New Roman" w:cs="Times New Roman"/>
          <w:sz w:val="24"/>
          <w:szCs w:val="24"/>
        </w:rPr>
      </w:pPr>
      <w:r w:rsidRPr="00572BDC">
        <w:rPr>
          <w:rFonts w:ascii="Times New Roman" w:hAnsi="Times New Roman" w:cs="Times New Roman"/>
          <w:sz w:val="24"/>
          <w:szCs w:val="24"/>
        </w:rPr>
        <w:t>Parasite species                                    No. of Infected chickens                             Prevalence (%)</w:t>
      </w:r>
    </w:p>
    <w:p w14:paraId="724D544B" w14:textId="2CAF6F13" w:rsidR="00AE6622" w:rsidRPr="00572BDC" w:rsidRDefault="00AE6622" w:rsidP="00AE6622">
      <w:pPr>
        <w:rPr>
          <w:rFonts w:ascii="Times New Roman" w:hAnsi="Times New Roman" w:cs="Times New Roman"/>
          <w:sz w:val="24"/>
          <w:szCs w:val="24"/>
        </w:rPr>
      </w:pPr>
      <w:r w:rsidRPr="00572BDC">
        <w:rPr>
          <w:rFonts w:ascii="Times New Roman" w:hAnsi="Times New Roman" w:cs="Times New Roman"/>
          <w:sz w:val="24"/>
          <w:szCs w:val="24"/>
        </w:rPr>
        <w:t>T</w:t>
      </w:r>
      <w:r w:rsidR="00CF0BAA">
        <w:rPr>
          <w:rFonts w:ascii="Times New Roman" w:hAnsi="Times New Roman" w:cs="Times New Roman"/>
          <w:sz w:val="24"/>
          <w:szCs w:val="24"/>
        </w:rPr>
        <w:t>a</w:t>
      </w:r>
      <w:r w:rsidRPr="00572BDC">
        <w:rPr>
          <w:rFonts w:ascii="Times New Roman" w:hAnsi="Times New Roman" w:cs="Times New Roman"/>
          <w:sz w:val="24"/>
          <w:szCs w:val="24"/>
        </w:rPr>
        <w:t xml:space="preserve">enia Spp                                                   40                                                              </w:t>
      </w:r>
      <w:r w:rsidR="00B4773E">
        <w:rPr>
          <w:rFonts w:ascii="Times New Roman" w:hAnsi="Times New Roman" w:cs="Times New Roman"/>
          <w:sz w:val="24"/>
          <w:szCs w:val="24"/>
        </w:rPr>
        <w:t xml:space="preserve">     </w:t>
      </w:r>
      <w:r w:rsidR="00D9546B">
        <w:rPr>
          <w:rFonts w:ascii="Times New Roman" w:hAnsi="Times New Roman" w:cs="Times New Roman"/>
          <w:sz w:val="24"/>
          <w:szCs w:val="24"/>
        </w:rPr>
        <w:t>40.0</w:t>
      </w:r>
    </w:p>
    <w:p w14:paraId="1BA7AEA5" w14:textId="77777777" w:rsidR="00AE6622" w:rsidRPr="00572BDC" w:rsidRDefault="00AE6622" w:rsidP="00AE6622">
      <w:pPr>
        <w:rPr>
          <w:rFonts w:ascii="Times New Roman" w:hAnsi="Times New Roman" w:cs="Times New Roman"/>
          <w:sz w:val="24"/>
          <w:szCs w:val="24"/>
        </w:rPr>
      </w:pPr>
    </w:p>
    <w:p w14:paraId="0AE3AAEA" w14:textId="51C6B481" w:rsidR="00AE6622" w:rsidRPr="00572BDC" w:rsidRDefault="00AE6622" w:rsidP="00AE6622">
      <w:pPr>
        <w:rPr>
          <w:rFonts w:ascii="Times New Roman" w:hAnsi="Times New Roman" w:cs="Times New Roman"/>
          <w:sz w:val="24"/>
          <w:szCs w:val="24"/>
        </w:rPr>
      </w:pPr>
      <w:r w:rsidRPr="00F644F6">
        <w:rPr>
          <w:rFonts w:ascii="Times New Roman" w:hAnsi="Times New Roman" w:cs="Times New Roman"/>
          <w:i/>
          <w:sz w:val="24"/>
          <w:szCs w:val="24"/>
        </w:rPr>
        <w:t xml:space="preserve">Heterakis gallinarum  </w:t>
      </w:r>
      <w:r w:rsidRPr="00572BDC">
        <w:rPr>
          <w:rFonts w:ascii="Times New Roman" w:hAnsi="Times New Roman" w:cs="Times New Roman"/>
          <w:sz w:val="24"/>
          <w:szCs w:val="24"/>
        </w:rPr>
        <w:t xml:space="preserve">                                25                                                               </w:t>
      </w:r>
      <w:r w:rsidR="00B4773E">
        <w:rPr>
          <w:rFonts w:ascii="Times New Roman" w:hAnsi="Times New Roman" w:cs="Times New Roman"/>
          <w:sz w:val="24"/>
          <w:szCs w:val="24"/>
        </w:rPr>
        <w:t xml:space="preserve">     </w:t>
      </w:r>
      <w:r w:rsidR="00D9546B">
        <w:rPr>
          <w:rFonts w:ascii="Times New Roman" w:hAnsi="Times New Roman" w:cs="Times New Roman"/>
          <w:sz w:val="24"/>
          <w:szCs w:val="24"/>
        </w:rPr>
        <w:t>25.0</w:t>
      </w:r>
    </w:p>
    <w:p w14:paraId="5B20849C" w14:textId="77777777" w:rsidR="00AE6622" w:rsidRPr="00572BDC" w:rsidRDefault="00AE6622" w:rsidP="00AE6622">
      <w:pPr>
        <w:rPr>
          <w:rFonts w:ascii="Times New Roman" w:hAnsi="Times New Roman" w:cs="Times New Roman"/>
          <w:sz w:val="24"/>
          <w:szCs w:val="24"/>
        </w:rPr>
      </w:pPr>
    </w:p>
    <w:p w14:paraId="098C37F5" w14:textId="550A6EF4" w:rsidR="00AE6622" w:rsidRPr="00572BDC" w:rsidRDefault="00AE6622" w:rsidP="00AE6622">
      <w:pPr>
        <w:rPr>
          <w:rFonts w:ascii="Times New Roman" w:hAnsi="Times New Roman" w:cs="Times New Roman"/>
          <w:sz w:val="24"/>
          <w:szCs w:val="24"/>
        </w:rPr>
      </w:pPr>
      <w:r w:rsidRPr="00F644F6">
        <w:rPr>
          <w:rFonts w:ascii="Times New Roman" w:hAnsi="Times New Roman" w:cs="Times New Roman"/>
          <w:i/>
          <w:sz w:val="24"/>
          <w:szCs w:val="24"/>
        </w:rPr>
        <w:t>Rallirtina spp</w:t>
      </w:r>
      <w:r w:rsidRPr="00572BDC">
        <w:rPr>
          <w:rFonts w:ascii="Times New Roman" w:hAnsi="Times New Roman" w:cs="Times New Roman"/>
          <w:sz w:val="24"/>
          <w:szCs w:val="24"/>
        </w:rPr>
        <w:t xml:space="preserve">                                              18                                                                </w:t>
      </w:r>
      <w:r w:rsidR="00B4773E">
        <w:rPr>
          <w:rFonts w:ascii="Times New Roman" w:hAnsi="Times New Roman" w:cs="Times New Roman"/>
          <w:sz w:val="24"/>
          <w:szCs w:val="24"/>
        </w:rPr>
        <w:t xml:space="preserve">     </w:t>
      </w:r>
      <w:r w:rsidR="00D9546B">
        <w:rPr>
          <w:rFonts w:ascii="Times New Roman" w:hAnsi="Times New Roman" w:cs="Times New Roman"/>
          <w:sz w:val="24"/>
          <w:szCs w:val="24"/>
        </w:rPr>
        <w:t>18.0</w:t>
      </w:r>
    </w:p>
    <w:p w14:paraId="634B58F7" w14:textId="77777777" w:rsidR="00AE6622" w:rsidRPr="00572BDC" w:rsidRDefault="00AE6622" w:rsidP="00AE6622">
      <w:pPr>
        <w:rPr>
          <w:rFonts w:ascii="Times New Roman" w:hAnsi="Times New Roman" w:cs="Times New Roman"/>
          <w:sz w:val="24"/>
          <w:szCs w:val="24"/>
        </w:rPr>
      </w:pPr>
      <w:r w:rsidRPr="00572BDC">
        <w:rPr>
          <w:rFonts w:ascii="Times New Roman" w:hAnsi="Times New Roman" w:cs="Times New Roman"/>
          <w:sz w:val="24"/>
          <w:szCs w:val="24"/>
        </w:rPr>
        <w:t xml:space="preserve"> </w:t>
      </w:r>
    </w:p>
    <w:p w14:paraId="5CA0E6F4" w14:textId="77777777" w:rsidR="00AE6622" w:rsidRPr="00572BDC" w:rsidRDefault="00AE6622" w:rsidP="00AE6622">
      <w:pPr>
        <w:rPr>
          <w:rFonts w:ascii="Times New Roman" w:hAnsi="Times New Roman" w:cs="Times New Roman"/>
          <w:sz w:val="24"/>
          <w:szCs w:val="24"/>
        </w:rPr>
      </w:pPr>
      <w:r w:rsidRPr="00572BDC">
        <w:rPr>
          <w:rFonts w:ascii="Times New Roman" w:hAnsi="Times New Roman" w:cs="Times New Roman"/>
          <w:sz w:val="24"/>
          <w:szCs w:val="24"/>
        </w:rPr>
        <w:t xml:space="preserve"> </w:t>
      </w:r>
    </w:p>
    <w:p w14:paraId="23C8F5B6" w14:textId="58A294D8" w:rsidR="00AE6622" w:rsidRPr="00572BDC" w:rsidRDefault="00AE6622" w:rsidP="00AE6622">
      <w:pPr>
        <w:rPr>
          <w:rFonts w:ascii="Times New Roman" w:hAnsi="Times New Roman" w:cs="Times New Roman"/>
          <w:sz w:val="24"/>
          <w:szCs w:val="24"/>
        </w:rPr>
      </w:pPr>
      <w:r w:rsidRPr="00F644F6">
        <w:rPr>
          <w:rFonts w:ascii="Times New Roman" w:hAnsi="Times New Roman" w:cs="Times New Roman"/>
          <w:i/>
          <w:sz w:val="24"/>
          <w:szCs w:val="24"/>
        </w:rPr>
        <w:t>Capillaria spp</w:t>
      </w:r>
      <w:r w:rsidRPr="00572BDC">
        <w:rPr>
          <w:rFonts w:ascii="Times New Roman" w:hAnsi="Times New Roman" w:cs="Times New Roman"/>
          <w:sz w:val="24"/>
          <w:szCs w:val="24"/>
        </w:rPr>
        <w:t xml:space="preserve">                                             12                                                                   </w:t>
      </w:r>
      <w:r w:rsidR="00B4773E">
        <w:rPr>
          <w:rFonts w:ascii="Times New Roman" w:hAnsi="Times New Roman" w:cs="Times New Roman"/>
          <w:sz w:val="24"/>
          <w:szCs w:val="24"/>
        </w:rPr>
        <w:t xml:space="preserve">  </w:t>
      </w:r>
      <w:r w:rsidR="00D9546B">
        <w:rPr>
          <w:rFonts w:ascii="Times New Roman" w:hAnsi="Times New Roman" w:cs="Times New Roman"/>
          <w:sz w:val="24"/>
          <w:szCs w:val="24"/>
        </w:rPr>
        <w:t>12.0</w:t>
      </w:r>
      <w:r w:rsidRPr="00572BDC">
        <w:rPr>
          <w:rFonts w:ascii="Times New Roman" w:hAnsi="Times New Roman" w:cs="Times New Roman"/>
          <w:sz w:val="24"/>
          <w:szCs w:val="24"/>
        </w:rPr>
        <w:t xml:space="preserve">       </w:t>
      </w:r>
    </w:p>
    <w:p w14:paraId="6F86FD23" w14:textId="77777777" w:rsidR="00AE6622" w:rsidRDefault="00AE6622" w:rsidP="00AE6622">
      <w:pPr>
        <w:pBdr>
          <w:bottom w:val="single" w:sz="4" w:space="1" w:color="auto"/>
        </w:pBdr>
        <w:rPr>
          <w:rFonts w:ascii="Times New Roman" w:hAnsi="Times New Roman" w:cs="Times New Roman"/>
          <w:sz w:val="24"/>
          <w:szCs w:val="24"/>
        </w:rPr>
      </w:pPr>
    </w:p>
    <w:p w14:paraId="19C83314" w14:textId="77777777" w:rsidR="00B4773E" w:rsidRPr="00572BDC" w:rsidRDefault="00B4773E" w:rsidP="00AE6622">
      <w:pPr>
        <w:pBdr>
          <w:bottom w:val="single" w:sz="4" w:space="1" w:color="auto"/>
        </w:pBdr>
        <w:rPr>
          <w:rFonts w:ascii="Times New Roman" w:hAnsi="Times New Roman" w:cs="Times New Roman"/>
          <w:sz w:val="24"/>
          <w:szCs w:val="24"/>
        </w:rPr>
      </w:pPr>
    </w:p>
    <w:p w14:paraId="28AA267F" w14:textId="74EEAB71" w:rsidR="00AE6622" w:rsidRPr="00572BDC" w:rsidRDefault="00AE6622" w:rsidP="00AE6622">
      <w:pPr>
        <w:pBdr>
          <w:bottom w:val="single" w:sz="4" w:space="1" w:color="auto"/>
        </w:pBdr>
        <w:spacing w:line="360" w:lineRule="auto"/>
        <w:rPr>
          <w:rFonts w:ascii="Times New Roman" w:hAnsi="Times New Roman" w:cs="Times New Roman"/>
          <w:sz w:val="24"/>
          <w:szCs w:val="24"/>
        </w:rPr>
      </w:pPr>
      <w:r w:rsidRPr="00F644F6">
        <w:rPr>
          <w:rFonts w:ascii="Times New Roman" w:hAnsi="Times New Roman" w:cs="Times New Roman"/>
          <w:i/>
          <w:sz w:val="24"/>
          <w:szCs w:val="24"/>
        </w:rPr>
        <w:t>Eimeria spp</w:t>
      </w:r>
      <w:r w:rsidRPr="00572BDC">
        <w:rPr>
          <w:rFonts w:ascii="Times New Roman" w:hAnsi="Times New Roman" w:cs="Times New Roman"/>
          <w:sz w:val="24"/>
          <w:szCs w:val="24"/>
        </w:rPr>
        <w:t xml:space="preserve">                                                 30                                     </w:t>
      </w:r>
      <w:r w:rsidR="00B4773E">
        <w:rPr>
          <w:rFonts w:ascii="Times New Roman" w:hAnsi="Times New Roman" w:cs="Times New Roman"/>
          <w:sz w:val="24"/>
          <w:szCs w:val="24"/>
        </w:rPr>
        <w:t xml:space="preserve">                               </w:t>
      </w:r>
      <w:r w:rsidRPr="00572BDC">
        <w:rPr>
          <w:rFonts w:ascii="Times New Roman" w:hAnsi="Times New Roman" w:cs="Times New Roman"/>
          <w:sz w:val="24"/>
          <w:szCs w:val="24"/>
        </w:rPr>
        <w:t>30.0</w:t>
      </w:r>
    </w:p>
    <w:p w14:paraId="22939681" w14:textId="77777777" w:rsidR="00AE6622" w:rsidRPr="00572BDC" w:rsidRDefault="00AE6622" w:rsidP="00AE6622">
      <w:pPr>
        <w:pBdr>
          <w:bottom w:val="single" w:sz="4" w:space="1" w:color="auto"/>
        </w:pBdr>
        <w:spacing w:line="360" w:lineRule="auto"/>
        <w:rPr>
          <w:rFonts w:ascii="Times New Roman" w:hAnsi="Times New Roman" w:cs="Times New Roman"/>
          <w:sz w:val="24"/>
          <w:szCs w:val="24"/>
        </w:rPr>
      </w:pPr>
    </w:p>
    <w:p w14:paraId="13018777" w14:textId="7777DC4A" w:rsidR="00AE6622" w:rsidRPr="00572BDC" w:rsidRDefault="00AE6622" w:rsidP="00AE6622">
      <w:pPr>
        <w:pBdr>
          <w:bottom w:val="single" w:sz="4" w:space="1" w:color="auto"/>
        </w:pBdr>
        <w:spacing w:line="360" w:lineRule="auto"/>
        <w:rPr>
          <w:rFonts w:ascii="Times New Roman" w:hAnsi="Times New Roman" w:cs="Times New Roman"/>
          <w:sz w:val="24"/>
          <w:szCs w:val="24"/>
        </w:rPr>
      </w:pPr>
      <w:r w:rsidRPr="00572BDC">
        <w:rPr>
          <w:rFonts w:ascii="Times New Roman" w:hAnsi="Times New Roman" w:cs="Times New Roman"/>
          <w:sz w:val="24"/>
          <w:szCs w:val="24"/>
        </w:rPr>
        <w:t xml:space="preserve">  </w:t>
      </w:r>
    </w:p>
    <w:p w14:paraId="3CB6A757" w14:textId="77777777" w:rsidR="00AE6622" w:rsidRPr="00572BDC" w:rsidRDefault="00AE6622" w:rsidP="00AE6622">
      <w:pPr>
        <w:rPr>
          <w:rFonts w:ascii="Times New Roman" w:hAnsi="Times New Roman" w:cs="Times New Roman"/>
          <w:sz w:val="24"/>
          <w:szCs w:val="24"/>
        </w:rPr>
      </w:pPr>
    </w:p>
    <w:p w14:paraId="463E768B" w14:textId="77777777" w:rsidR="00AE6622" w:rsidRDefault="00AE6622" w:rsidP="00AE6622">
      <w:pPr>
        <w:rPr>
          <w:rFonts w:ascii="Times New Roman" w:hAnsi="Times New Roman" w:cs="Times New Roman"/>
          <w:b/>
          <w:sz w:val="24"/>
          <w:szCs w:val="24"/>
        </w:rPr>
      </w:pPr>
    </w:p>
    <w:p w14:paraId="3B5F6E93" w14:textId="77777777" w:rsidR="003F300E" w:rsidRPr="00572BDC" w:rsidRDefault="003F300E" w:rsidP="00AE6622">
      <w:pPr>
        <w:rPr>
          <w:rFonts w:ascii="Times New Roman" w:hAnsi="Times New Roman" w:cs="Times New Roman"/>
          <w:b/>
          <w:sz w:val="24"/>
          <w:szCs w:val="24"/>
        </w:rPr>
      </w:pPr>
    </w:p>
    <w:p w14:paraId="65568657" w14:textId="77777777" w:rsidR="00AE6622" w:rsidRPr="00572BDC" w:rsidRDefault="00AE6622" w:rsidP="00AE6622">
      <w:pPr>
        <w:rPr>
          <w:rFonts w:ascii="Times New Roman" w:hAnsi="Times New Roman" w:cs="Times New Roman"/>
          <w:b/>
          <w:sz w:val="24"/>
          <w:szCs w:val="24"/>
        </w:rPr>
      </w:pPr>
      <w:r w:rsidRPr="00572BDC">
        <w:rPr>
          <w:rFonts w:ascii="Times New Roman" w:hAnsi="Times New Roman" w:cs="Times New Roman"/>
          <w:b/>
          <w:sz w:val="24"/>
          <w:szCs w:val="24"/>
        </w:rPr>
        <w:t xml:space="preserve"> </w:t>
      </w:r>
    </w:p>
    <w:p w14:paraId="463604A3" w14:textId="6971BD5B" w:rsidR="00AE6622" w:rsidRPr="00572BDC" w:rsidRDefault="007D5995" w:rsidP="00AE6622">
      <w:pPr>
        <w:rPr>
          <w:rFonts w:ascii="Times New Roman" w:hAnsi="Times New Roman" w:cs="Times New Roman"/>
          <w:b/>
          <w:sz w:val="24"/>
          <w:szCs w:val="24"/>
        </w:rPr>
      </w:pPr>
      <w:r>
        <w:rPr>
          <w:rFonts w:ascii="Times New Roman" w:hAnsi="Times New Roman" w:cs="Times New Roman"/>
          <w:b/>
          <w:sz w:val="24"/>
          <w:szCs w:val="24"/>
        </w:rPr>
        <w:t>Table 3</w:t>
      </w:r>
      <w:r w:rsidR="00AE6622" w:rsidRPr="00572BDC">
        <w:rPr>
          <w:rFonts w:ascii="Times New Roman" w:hAnsi="Times New Roman" w:cs="Times New Roman"/>
          <w:b/>
          <w:sz w:val="24"/>
          <w:szCs w:val="24"/>
        </w:rPr>
        <w:t xml:space="preserve"> : Prevalence of intestinal parasites by chicken type (breed)</w:t>
      </w:r>
    </w:p>
    <w:p w14:paraId="215CAB9F" w14:textId="77777777" w:rsidR="00AE6622" w:rsidRPr="00572BDC" w:rsidRDefault="00AE6622" w:rsidP="00AE6622">
      <w:pPr>
        <w:pBdr>
          <w:top w:val="single" w:sz="4" w:space="1" w:color="auto"/>
          <w:bottom w:val="single" w:sz="4" w:space="1" w:color="auto"/>
        </w:pBdr>
        <w:spacing w:line="360" w:lineRule="auto"/>
        <w:rPr>
          <w:rFonts w:ascii="Times New Roman" w:hAnsi="Times New Roman" w:cs="Times New Roman"/>
          <w:sz w:val="24"/>
          <w:szCs w:val="24"/>
        </w:rPr>
      </w:pPr>
      <w:r w:rsidRPr="00572BDC">
        <w:rPr>
          <w:rFonts w:ascii="Times New Roman" w:hAnsi="Times New Roman" w:cs="Times New Roman"/>
          <w:sz w:val="24"/>
          <w:szCs w:val="24"/>
        </w:rPr>
        <w:t>Chiken Type                   No. Examined                     No.Infected                               Prevalence (%)</w:t>
      </w:r>
    </w:p>
    <w:p w14:paraId="7B30B465" w14:textId="77777777" w:rsidR="00AE6622" w:rsidRPr="00572BDC" w:rsidRDefault="00AE6622" w:rsidP="00AE6622">
      <w:pPr>
        <w:spacing w:line="360" w:lineRule="auto"/>
        <w:rPr>
          <w:rFonts w:ascii="Times New Roman" w:hAnsi="Times New Roman" w:cs="Times New Roman"/>
          <w:sz w:val="24"/>
          <w:szCs w:val="24"/>
        </w:rPr>
      </w:pPr>
      <w:r w:rsidRPr="00572BDC">
        <w:rPr>
          <w:rFonts w:ascii="Times New Roman" w:hAnsi="Times New Roman" w:cs="Times New Roman"/>
          <w:sz w:val="24"/>
          <w:szCs w:val="24"/>
        </w:rPr>
        <w:t>Local Chickens                  50                                           42                                                84.0</w:t>
      </w:r>
    </w:p>
    <w:p w14:paraId="16858B64" w14:textId="77777777" w:rsidR="00AE6622" w:rsidRPr="00572BDC" w:rsidRDefault="00AE6622" w:rsidP="00AE6622">
      <w:pPr>
        <w:spacing w:line="360" w:lineRule="auto"/>
        <w:rPr>
          <w:rFonts w:ascii="Times New Roman" w:hAnsi="Times New Roman" w:cs="Times New Roman"/>
          <w:sz w:val="24"/>
          <w:szCs w:val="24"/>
        </w:rPr>
      </w:pPr>
    </w:p>
    <w:p w14:paraId="1C41492E" w14:textId="77777777" w:rsidR="00AE6622" w:rsidRPr="00572BDC" w:rsidRDefault="00AE6622" w:rsidP="00AE6622">
      <w:pPr>
        <w:pBdr>
          <w:bottom w:val="single" w:sz="4" w:space="1" w:color="auto"/>
        </w:pBdr>
        <w:rPr>
          <w:rFonts w:ascii="Times New Roman" w:hAnsi="Times New Roman" w:cs="Times New Roman"/>
          <w:sz w:val="24"/>
          <w:szCs w:val="24"/>
        </w:rPr>
      </w:pPr>
      <w:r w:rsidRPr="00572BDC">
        <w:rPr>
          <w:rFonts w:ascii="Times New Roman" w:hAnsi="Times New Roman" w:cs="Times New Roman"/>
          <w:sz w:val="24"/>
          <w:szCs w:val="24"/>
        </w:rPr>
        <w:t xml:space="preserve">Commercial Chickens     50                                            30                                                60.0  </w:t>
      </w:r>
    </w:p>
    <w:p w14:paraId="0FA138FD" w14:textId="77777777" w:rsidR="00AE6622" w:rsidRPr="00572BDC" w:rsidRDefault="00AE6622" w:rsidP="00AE6622">
      <w:pPr>
        <w:pBdr>
          <w:bottom w:val="single" w:sz="4" w:space="1" w:color="auto"/>
        </w:pBdr>
        <w:rPr>
          <w:rFonts w:ascii="Times New Roman" w:hAnsi="Times New Roman" w:cs="Times New Roman"/>
          <w:sz w:val="24"/>
          <w:szCs w:val="24"/>
        </w:rPr>
      </w:pPr>
    </w:p>
    <w:p w14:paraId="3713FC21" w14:textId="7C89165C" w:rsidR="00AE6622" w:rsidRPr="00572BDC" w:rsidRDefault="00AE6622" w:rsidP="00AE6622">
      <w:pPr>
        <w:pBdr>
          <w:bottom w:val="single" w:sz="4" w:space="1" w:color="auto"/>
        </w:pBdr>
        <w:rPr>
          <w:rFonts w:ascii="Times New Roman" w:hAnsi="Times New Roman" w:cs="Times New Roman"/>
          <w:sz w:val="24"/>
          <w:szCs w:val="24"/>
        </w:rPr>
      </w:pPr>
      <w:r w:rsidRPr="00572BDC">
        <w:rPr>
          <w:rFonts w:ascii="Times New Roman" w:hAnsi="Times New Roman" w:cs="Times New Roman"/>
          <w:sz w:val="24"/>
          <w:szCs w:val="24"/>
        </w:rPr>
        <w:t xml:space="preserve">Total                                100                                          72                                                 </w:t>
      </w:r>
      <w:r w:rsidR="00D9546B">
        <w:rPr>
          <w:rFonts w:ascii="Times New Roman" w:hAnsi="Times New Roman" w:cs="Times New Roman"/>
          <w:sz w:val="24"/>
          <w:szCs w:val="24"/>
        </w:rPr>
        <w:t>72</w:t>
      </w:r>
      <w:r w:rsidRPr="00572BDC">
        <w:rPr>
          <w:rFonts w:ascii="Times New Roman" w:hAnsi="Times New Roman" w:cs="Times New Roman"/>
          <w:sz w:val="24"/>
          <w:szCs w:val="24"/>
        </w:rPr>
        <w:t xml:space="preserve">  </w:t>
      </w:r>
    </w:p>
    <w:p w14:paraId="14BC5D00" w14:textId="77777777" w:rsidR="00AE6622" w:rsidRPr="00572BDC" w:rsidRDefault="00AE6622" w:rsidP="00AE6622">
      <w:pPr>
        <w:pBdr>
          <w:bottom w:val="single" w:sz="4" w:space="1" w:color="auto"/>
        </w:pBdr>
        <w:rPr>
          <w:rFonts w:ascii="Times New Roman" w:hAnsi="Times New Roman" w:cs="Times New Roman"/>
          <w:sz w:val="24"/>
          <w:szCs w:val="24"/>
        </w:rPr>
      </w:pPr>
      <w:r w:rsidRPr="00572BDC">
        <w:rPr>
          <w:rFonts w:ascii="Times New Roman" w:hAnsi="Times New Roman" w:cs="Times New Roman"/>
          <w:sz w:val="24"/>
          <w:szCs w:val="24"/>
        </w:rPr>
        <w:t xml:space="preserve">                   </w:t>
      </w:r>
    </w:p>
    <w:p w14:paraId="194888C4" w14:textId="77777777" w:rsidR="00AE6622" w:rsidRPr="00572BDC" w:rsidRDefault="00AE6622" w:rsidP="00AE6622">
      <w:pPr>
        <w:rPr>
          <w:rFonts w:ascii="Times New Roman" w:hAnsi="Times New Roman" w:cs="Times New Roman"/>
          <w:sz w:val="24"/>
          <w:szCs w:val="24"/>
        </w:rPr>
      </w:pPr>
    </w:p>
    <w:p w14:paraId="0EB390C9" w14:textId="77777777" w:rsidR="00AE6622" w:rsidRPr="00572BDC" w:rsidRDefault="00AE6622" w:rsidP="00AE6622">
      <w:pPr>
        <w:rPr>
          <w:rFonts w:ascii="Times New Roman" w:hAnsi="Times New Roman" w:cs="Times New Roman"/>
          <w:b/>
          <w:sz w:val="24"/>
          <w:szCs w:val="24"/>
        </w:rPr>
      </w:pPr>
    </w:p>
    <w:p w14:paraId="19C630BC" w14:textId="77777777" w:rsidR="00AE6622" w:rsidRPr="00572BDC" w:rsidRDefault="00AE6622" w:rsidP="00AE6622">
      <w:pPr>
        <w:rPr>
          <w:rFonts w:ascii="Times New Roman" w:hAnsi="Times New Roman" w:cs="Times New Roman"/>
          <w:b/>
          <w:sz w:val="24"/>
          <w:szCs w:val="24"/>
        </w:rPr>
      </w:pPr>
    </w:p>
    <w:p w14:paraId="63485B3C" w14:textId="77777777" w:rsidR="00AE6622" w:rsidRPr="00572BDC" w:rsidRDefault="00AE6622" w:rsidP="00AE6622">
      <w:pPr>
        <w:rPr>
          <w:rFonts w:ascii="Times New Roman" w:hAnsi="Times New Roman" w:cs="Times New Roman"/>
          <w:b/>
          <w:sz w:val="24"/>
          <w:szCs w:val="24"/>
        </w:rPr>
      </w:pPr>
    </w:p>
    <w:p w14:paraId="69E0FCD0" w14:textId="77777777" w:rsidR="00AE6622" w:rsidRPr="00572BDC" w:rsidRDefault="00AE6622" w:rsidP="00AE6622">
      <w:pPr>
        <w:rPr>
          <w:rFonts w:ascii="Times New Roman" w:hAnsi="Times New Roman" w:cs="Times New Roman"/>
          <w:b/>
          <w:sz w:val="24"/>
          <w:szCs w:val="24"/>
        </w:rPr>
      </w:pPr>
    </w:p>
    <w:p w14:paraId="774FA69A" w14:textId="77777777" w:rsidR="00AE6622" w:rsidRPr="00572BDC" w:rsidRDefault="00AE6622" w:rsidP="00AE6622">
      <w:pPr>
        <w:rPr>
          <w:rFonts w:ascii="Times New Roman" w:hAnsi="Times New Roman" w:cs="Times New Roman"/>
          <w:b/>
          <w:sz w:val="24"/>
          <w:szCs w:val="24"/>
        </w:rPr>
      </w:pPr>
    </w:p>
    <w:p w14:paraId="45B7697E" w14:textId="77777777" w:rsidR="00AE6622" w:rsidRPr="00572BDC" w:rsidRDefault="00AE6622" w:rsidP="00AE6622">
      <w:pPr>
        <w:rPr>
          <w:rFonts w:ascii="Times New Roman" w:hAnsi="Times New Roman" w:cs="Times New Roman"/>
          <w:b/>
          <w:sz w:val="24"/>
          <w:szCs w:val="24"/>
        </w:rPr>
      </w:pPr>
    </w:p>
    <w:p w14:paraId="2856D0E1" w14:textId="77777777" w:rsidR="00AE6622" w:rsidRPr="00572BDC" w:rsidRDefault="00AE6622" w:rsidP="00AE6622">
      <w:pPr>
        <w:rPr>
          <w:rFonts w:ascii="Times New Roman" w:hAnsi="Times New Roman" w:cs="Times New Roman"/>
          <w:b/>
          <w:sz w:val="24"/>
          <w:szCs w:val="24"/>
        </w:rPr>
      </w:pPr>
    </w:p>
    <w:p w14:paraId="259813DE" w14:textId="77777777" w:rsidR="00AE6622" w:rsidRPr="00572BDC" w:rsidRDefault="00AE6622" w:rsidP="00AE6622">
      <w:pPr>
        <w:rPr>
          <w:rFonts w:ascii="Times New Roman" w:hAnsi="Times New Roman" w:cs="Times New Roman"/>
          <w:b/>
          <w:sz w:val="24"/>
          <w:szCs w:val="24"/>
        </w:rPr>
      </w:pPr>
    </w:p>
    <w:p w14:paraId="563EF41A" w14:textId="77777777" w:rsidR="00AE6622" w:rsidRDefault="00AE6622" w:rsidP="00AE6622">
      <w:pPr>
        <w:rPr>
          <w:rFonts w:ascii="Times New Roman" w:hAnsi="Times New Roman" w:cs="Times New Roman"/>
          <w:b/>
          <w:sz w:val="24"/>
          <w:szCs w:val="24"/>
        </w:rPr>
      </w:pPr>
    </w:p>
    <w:p w14:paraId="48737562" w14:textId="77777777" w:rsidR="003F300E" w:rsidRPr="00572BDC" w:rsidRDefault="003F300E" w:rsidP="00AE6622">
      <w:pPr>
        <w:rPr>
          <w:rFonts w:ascii="Times New Roman" w:hAnsi="Times New Roman" w:cs="Times New Roman"/>
          <w:b/>
          <w:sz w:val="24"/>
          <w:szCs w:val="24"/>
        </w:rPr>
      </w:pPr>
    </w:p>
    <w:p w14:paraId="6613EC6A" w14:textId="2223CD3A" w:rsidR="00AE6622" w:rsidRPr="00572BDC" w:rsidRDefault="007D5995" w:rsidP="00AE6622">
      <w:pPr>
        <w:rPr>
          <w:rFonts w:ascii="Times New Roman" w:hAnsi="Times New Roman" w:cs="Times New Roman"/>
          <w:b/>
          <w:sz w:val="24"/>
          <w:szCs w:val="24"/>
        </w:rPr>
      </w:pPr>
      <w:r>
        <w:rPr>
          <w:rFonts w:ascii="Times New Roman" w:hAnsi="Times New Roman" w:cs="Times New Roman"/>
          <w:b/>
          <w:sz w:val="24"/>
          <w:szCs w:val="24"/>
        </w:rPr>
        <w:t>Table  4</w:t>
      </w:r>
      <w:r w:rsidR="00AE6622" w:rsidRPr="00572BDC">
        <w:rPr>
          <w:rFonts w:ascii="Times New Roman" w:hAnsi="Times New Roman" w:cs="Times New Roman"/>
          <w:b/>
          <w:sz w:val="24"/>
          <w:szCs w:val="24"/>
        </w:rPr>
        <w:t>: prevalence of intestinal parasites by sex of chickens</w:t>
      </w:r>
    </w:p>
    <w:p w14:paraId="256188AF" w14:textId="77777777" w:rsidR="00AE6622" w:rsidRPr="00572BDC" w:rsidRDefault="00AE6622" w:rsidP="00AE6622">
      <w:pPr>
        <w:pBdr>
          <w:top w:val="single" w:sz="4" w:space="1" w:color="auto"/>
          <w:bottom w:val="single" w:sz="4" w:space="1" w:color="auto"/>
        </w:pBdr>
        <w:spacing w:line="480" w:lineRule="auto"/>
        <w:rPr>
          <w:rFonts w:ascii="Times New Roman" w:hAnsi="Times New Roman" w:cs="Times New Roman"/>
          <w:sz w:val="24"/>
          <w:szCs w:val="24"/>
        </w:rPr>
      </w:pPr>
      <w:r w:rsidRPr="00572BDC">
        <w:rPr>
          <w:rFonts w:ascii="Times New Roman" w:hAnsi="Times New Roman" w:cs="Times New Roman"/>
          <w:sz w:val="24"/>
          <w:szCs w:val="24"/>
        </w:rPr>
        <w:t>Sex                               No. Examined                     No.Infected                               Prevalence (%)</w:t>
      </w:r>
    </w:p>
    <w:p w14:paraId="29C563D0" w14:textId="6F9ADA0C" w:rsidR="00AE6622" w:rsidRPr="00572BDC" w:rsidRDefault="00AE6622" w:rsidP="00AE6622">
      <w:pPr>
        <w:rPr>
          <w:rFonts w:ascii="Times New Roman" w:hAnsi="Times New Roman" w:cs="Times New Roman"/>
          <w:sz w:val="24"/>
          <w:szCs w:val="24"/>
        </w:rPr>
      </w:pPr>
      <w:r w:rsidRPr="00572BDC">
        <w:rPr>
          <w:rFonts w:ascii="Times New Roman" w:hAnsi="Times New Roman" w:cs="Times New Roman"/>
          <w:sz w:val="24"/>
          <w:szCs w:val="24"/>
        </w:rPr>
        <w:t xml:space="preserve">Males                                  40                                       28                                                  </w:t>
      </w:r>
      <w:r w:rsidR="00E47857">
        <w:rPr>
          <w:rFonts w:ascii="Times New Roman" w:hAnsi="Times New Roman" w:cs="Times New Roman"/>
          <w:sz w:val="24"/>
          <w:szCs w:val="24"/>
        </w:rPr>
        <w:t>70.0</w:t>
      </w:r>
    </w:p>
    <w:p w14:paraId="1492EBEC" w14:textId="77777777" w:rsidR="00AE6622" w:rsidRPr="00572BDC" w:rsidRDefault="00AE6622" w:rsidP="00AE6622">
      <w:pPr>
        <w:pBdr>
          <w:bottom w:val="single" w:sz="4" w:space="1" w:color="auto"/>
        </w:pBdr>
        <w:rPr>
          <w:rFonts w:ascii="Times New Roman" w:hAnsi="Times New Roman" w:cs="Times New Roman"/>
          <w:sz w:val="24"/>
          <w:szCs w:val="24"/>
        </w:rPr>
      </w:pPr>
    </w:p>
    <w:p w14:paraId="6371698A" w14:textId="7C1814F2" w:rsidR="00AE6622" w:rsidRPr="00572BDC" w:rsidRDefault="00AE6622" w:rsidP="00AE6622">
      <w:pPr>
        <w:pBdr>
          <w:bottom w:val="single" w:sz="4" w:space="1" w:color="auto"/>
        </w:pBdr>
        <w:rPr>
          <w:rFonts w:ascii="Times New Roman" w:hAnsi="Times New Roman" w:cs="Times New Roman"/>
          <w:sz w:val="24"/>
          <w:szCs w:val="24"/>
        </w:rPr>
      </w:pPr>
      <w:r w:rsidRPr="00572BDC">
        <w:rPr>
          <w:rFonts w:ascii="Times New Roman" w:hAnsi="Times New Roman" w:cs="Times New Roman"/>
          <w:sz w:val="24"/>
          <w:szCs w:val="24"/>
        </w:rPr>
        <w:t xml:space="preserve">Females                             60                                        44                      </w:t>
      </w:r>
      <w:r w:rsidR="00E47857">
        <w:rPr>
          <w:rFonts w:ascii="Times New Roman" w:hAnsi="Times New Roman" w:cs="Times New Roman"/>
          <w:sz w:val="24"/>
          <w:szCs w:val="24"/>
        </w:rPr>
        <w:t xml:space="preserve">                           73.3</w:t>
      </w:r>
    </w:p>
    <w:p w14:paraId="10EAC4CD" w14:textId="77777777" w:rsidR="00AE6622" w:rsidRPr="00572BDC" w:rsidRDefault="00AE6622" w:rsidP="00AE6622">
      <w:pPr>
        <w:pBdr>
          <w:bottom w:val="single" w:sz="4" w:space="1" w:color="auto"/>
        </w:pBdr>
        <w:rPr>
          <w:rFonts w:ascii="Times New Roman" w:hAnsi="Times New Roman" w:cs="Times New Roman"/>
          <w:sz w:val="24"/>
          <w:szCs w:val="24"/>
        </w:rPr>
      </w:pPr>
    </w:p>
    <w:p w14:paraId="198CB502" w14:textId="66E793B7" w:rsidR="00AE6622" w:rsidRPr="00572BDC" w:rsidRDefault="00AE6622" w:rsidP="00AE6622">
      <w:pPr>
        <w:pBdr>
          <w:bottom w:val="single" w:sz="4" w:space="1" w:color="auto"/>
        </w:pBdr>
        <w:rPr>
          <w:rFonts w:ascii="Times New Roman" w:hAnsi="Times New Roman" w:cs="Times New Roman"/>
          <w:sz w:val="24"/>
          <w:szCs w:val="24"/>
        </w:rPr>
      </w:pPr>
      <w:r w:rsidRPr="00572BDC">
        <w:rPr>
          <w:rFonts w:ascii="Times New Roman" w:hAnsi="Times New Roman" w:cs="Times New Roman"/>
          <w:sz w:val="24"/>
          <w:szCs w:val="24"/>
        </w:rPr>
        <w:t xml:space="preserve">Total                                 100                                       72 </w:t>
      </w:r>
      <w:r w:rsidR="00E47857">
        <w:rPr>
          <w:rFonts w:ascii="Times New Roman" w:hAnsi="Times New Roman" w:cs="Times New Roman"/>
          <w:sz w:val="24"/>
          <w:szCs w:val="24"/>
        </w:rPr>
        <w:t xml:space="preserve">                                                 72</w:t>
      </w:r>
    </w:p>
    <w:p w14:paraId="4608BA9C" w14:textId="77777777" w:rsidR="00AE6622" w:rsidRPr="00572BDC" w:rsidRDefault="00AE6622" w:rsidP="00AE6622">
      <w:pPr>
        <w:pBdr>
          <w:bottom w:val="single" w:sz="4" w:space="1" w:color="auto"/>
        </w:pBdr>
        <w:rPr>
          <w:rFonts w:ascii="Times New Roman" w:hAnsi="Times New Roman" w:cs="Times New Roman"/>
          <w:sz w:val="24"/>
          <w:szCs w:val="24"/>
        </w:rPr>
      </w:pPr>
      <w:r w:rsidRPr="00572BDC">
        <w:rPr>
          <w:rFonts w:ascii="Times New Roman" w:hAnsi="Times New Roman" w:cs="Times New Roman"/>
          <w:sz w:val="24"/>
          <w:szCs w:val="24"/>
        </w:rPr>
        <w:t xml:space="preserve">  </w:t>
      </w:r>
    </w:p>
    <w:p w14:paraId="57EBC4F1" w14:textId="77777777" w:rsidR="00AE6622" w:rsidRPr="00572BDC" w:rsidRDefault="00AE6622" w:rsidP="00AE6622">
      <w:pPr>
        <w:rPr>
          <w:rFonts w:ascii="Times New Roman" w:hAnsi="Times New Roman" w:cs="Times New Roman"/>
          <w:b/>
          <w:sz w:val="24"/>
          <w:szCs w:val="24"/>
        </w:rPr>
      </w:pPr>
    </w:p>
    <w:p w14:paraId="0AEF3C54" w14:textId="77777777" w:rsidR="00AE6622" w:rsidRPr="00572BDC" w:rsidRDefault="00AE6622" w:rsidP="00AE6622">
      <w:pPr>
        <w:rPr>
          <w:rFonts w:ascii="Times New Roman" w:hAnsi="Times New Roman" w:cs="Times New Roman"/>
          <w:b/>
          <w:sz w:val="24"/>
          <w:szCs w:val="24"/>
        </w:rPr>
      </w:pPr>
    </w:p>
    <w:p w14:paraId="16EA0FC6" w14:textId="77777777" w:rsidR="00AE6622" w:rsidRPr="00572BDC" w:rsidRDefault="00AE6622" w:rsidP="00AE6622">
      <w:pPr>
        <w:rPr>
          <w:rFonts w:ascii="Times New Roman" w:hAnsi="Times New Roman" w:cs="Times New Roman"/>
          <w:b/>
          <w:sz w:val="24"/>
          <w:szCs w:val="24"/>
        </w:rPr>
      </w:pPr>
    </w:p>
    <w:p w14:paraId="2C6BEDAE" w14:textId="77777777" w:rsidR="00AE6622" w:rsidRPr="00572BDC" w:rsidRDefault="00AE6622" w:rsidP="00AE6622">
      <w:pPr>
        <w:rPr>
          <w:rFonts w:ascii="Times New Roman" w:hAnsi="Times New Roman" w:cs="Times New Roman"/>
          <w:b/>
          <w:sz w:val="24"/>
          <w:szCs w:val="24"/>
        </w:rPr>
      </w:pPr>
    </w:p>
    <w:p w14:paraId="438A0261" w14:textId="77777777" w:rsidR="00AE6622" w:rsidRPr="00572BDC" w:rsidRDefault="00AE6622" w:rsidP="00AE6622">
      <w:pPr>
        <w:rPr>
          <w:rFonts w:ascii="Times New Roman" w:hAnsi="Times New Roman" w:cs="Times New Roman"/>
          <w:b/>
          <w:sz w:val="24"/>
          <w:szCs w:val="24"/>
        </w:rPr>
      </w:pPr>
    </w:p>
    <w:p w14:paraId="208A18BC" w14:textId="77777777" w:rsidR="00AE6622" w:rsidRPr="00572BDC" w:rsidRDefault="00AE6622" w:rsidP="00AE6622">
      <w:pPr>
        <w:rPr>
          <w:rFonts w:ascii="Times New Roman" w:hAnsi="Times New Roman" w:cs="Times New Roman"/>
          <w:b/>
          <w:sz w:val="24"/>
          <w:szCs w:val="24"/>
        </w:rPr>
      </w:pPr>
    </w:p>
    <w:p w14:paraId="6CE3A170" w14:textId="77777777" w:rsidR="00AE6622" w:rsidRPr="00572BDC" w:rsidRDefault="00AE6622" w:rsidP="00AE6622">
      <w:pPr>
        <w:rPr>
          <w:rFonts w:ascii="Times New Roman" w:hAnsi="Times New Roman" w:cs="Times New Roman"/>
          <w:b/>
          <w:sz w:val="24"/>
          <w:szCs w:val="24"/>
        </w:rPr>
      </w:pPr>
    </w:p>
    <w:p w14:paraId="73B527EA" w14:textId="77777777" w:rsidR="00AE6622" w:rsidRPr="00572BDC" w:rsidRDefault="00AE6622" w:rsidP="00AE6622">
      <w:pPr>
        <w:rPr>
          <w:rFonts w:ascii="Times New Roman" w:hAnsi="Times New Roman" w:cs="Times New Roman"/>
          <w:b/>
          <w:sz w:val="24"/>
          <w:szCs w:val="24"/>
        </w:rPr>
      </w:pPr>
    </w:p>
    <w:p w14:paraId="07C9414F" w14:textId="77777777" w:rsidR="00AE6622" w:rsidRPr="00572BDC" w:rsidRDefault="00AE6622" w:rsidP="00AE6622">
      <w:pPr>
        <w:rPr>
          <w:rFonts w:ascii="Times New Roman" w:hAnsi="Times New Roman" w:cs="Times New Roman"/>
          <w:b/>
          <w:sz w:val="24"/>
          <w:szCs w:val="24"/>
        </w:rPr>
      </w:pPr>
    </w:p>
    <w:p w14:paraId="4EDB2C92" w14:textId="77777777" w:rsidR="00AE6622" w:rsidRPr="00572BDC" w:rsidRDefault="00AE6622" w:rsidP="00AE6622">
      <w:pPr>
        <w:rPr>
          <w:rFonts w:ascii="Times New Roman" w:hAnsi="Times New Roman" w:cs="Times New Roman"/>
          <w:b/>
          <w:sz w:val="24"/>
          <w:szCs w:val="24"/>
        </w:rPr>
      </w:pPr>
    </w:p>
    <w:p w14:paraId="4949B1B5" w14:textId="77777777" w:rsidR="00AE6622" w:rsidRPr="00572BDC" w:rsidRDefault="00AE6622" w:rsidP="00AE6622">
      <w:pPr>
        <w:rPr>
          <w:rFonts w:ascii="Times New Roman" w:hAnsi="Times New Roman" w:cs="Times New Roman"/>
          <w:b/>
          <w:sz w:val="24"/>
          <w:szCs w:val="24"/>
        </w:rPr>
      </w:pPr>
    </w:p>
    <w:p w14:paraId="5AB2012B" w14:textId="0D1FA52D" w:rsidR="00AE6622" w:rsidRPr="00572BDC" w:rsidRDefault="007D5995" w:rsidP="00AE6622">
      <w:pPr>
        <w:rPr>
          <w:rFonts w:ascii="Times New Roman" w:hAnsi="Times New Roman" w:cs="Times New Roman"/>
          <w:b/>
          <w:sz w:val="24"/>
          <w:szCs w:val="24"/>
        </w:rPr>
      </w:pPr>
      <w:r>
        <w:rPr>
          <w:rFonts w:ascii="Times New Roman" w:hAnsi="Times New Roman" w:cs="Times New Roman"/>
          <w:b/>
          <w:sz w:val="24"/>
          <w:szCs w:val="24"/>
        </w:rPr>
        <w:t>Tab</w:t>
      </w:r>
      <w:r w:rsidR="00696DB6">
        <w:rPr>
          <w:rFonts w:ascii="Times New Roman" w:hAnsi="Times New Roman" w:cs="Times New Roman"/>
          <w:b/>
          <w:sz w:val="24"/>
          <w:szCs w:val="24"/>
        </w:rPr>
        <w:t>l</w:t>
      </w:r>
      <w:r>
        <w:rPr>
          <w:rFonts w:ascii="Times New Roman" w:hAnsi="Times New Roman" w:cs="Times New Roman"/>
          <w:b/>
          <w:sz w:val="24"/>
          <w:szCs w:val="24"/>
        </w:rPr>
        <w:t xml:space="preserve">e  </w:t>
      </w:r>
      <w:r w:rsidR="00696DB6">
        <w:rPr>
          <w:rFonts w:ascii="Times New Roman" w:hAnsi="Times New Roman" w:cs="Times New Roman"/>
          <w:b/>
          <w:sz w:val="24"/>
          <w:szCs w:val="24"/>
        </w:rPr>
        <w:t>5</w:t>
      </w:r>
      <w:r w:rsidR="00AE6622" w:rsidRPr="00572BDC">
        <w:rPr>
          <w:rFonts w:ascii="Times New Roman" w:hAnsi="Times New Roman" w:cs="Times New Roman"/>
          <w:b/>
          <w:sz w:val="24"/>
          <w:szCs w:val="24"/>
        </w:rPr>
        <w:t>: prevalence of intestinal parasite based on age of chickens</w:t>
      </w:r>
    </w:p>
    <w:p w14:paraId="2E7D65DE" w14:textId="07B87C14" w:rsidR="00F77537" w:rsidRPr="00572BDC" w:rsidRDefault="00AE6622" w:rsidP="00AE6622">
      <w:pPr>
        <w:pBdr>
          <w:top w:val="single" w:sz="4" w:space="1" w:color="auto"/>
        </w:pBdr>
        <w:rPr>
          <w:rFonts w:ascii="Times New Roman" w:hAnsi="Times New Roman" w:cs="Times New Roman"/>
          <w:sz w:val="24"/>
          <w:szCs w:val="24"/>
        </w:rPr>
      </w:pPr>
      <w:r w:rsidRPr="00572BDC">
        <w:rPr>
          <w:rFonts w:ascii="Times New Roman" w:hAnsi="Times New Roman" w:cs="Times New Roman"/>
          <w:sz w:val="24"/>
          <w:szCs w:val="24"/>
        </w:rPr>
        <w:t xml:space="preserve">Age Group </w:t>
      </w:r>
      <w:r w:rsidR="00F77537">
        <w:rPr>
          <w:rFonts w:ascii="Times New Roman" w:hAnsi="Times New Roman" w:cs="Times New Roman"/>
          <w:sz w:val="24"/>
          <w:szCs w:val="24"/>
        </w:rPr>
        <w:t>(weeks)</w:t>
      </w:r>
      <w:r w:rsidRPr="00572BDC">
        <w:rPr>
          <w:rFonts w:ascii="Times New Roman" w:hAnsi="Times New Roman" w:cs="Times New Roman"/>
          <w:sz w:val="24"/>
          <w:szCs w:val="24"/>
        </w:rPr>
        <w:t xml:space="preserve">            No.Examined                    No.Infected                        prevalence(%) </w:t>
      </w:r>
    </w:p>
    <w:p w14:paraId="2EDF1BBD" w14:textId="6E82C3FF" w:rsidR="00AE6622" w:rsidRPr="00572BDC" w:rsidRDefault="00AE6622" w:rsidP="00AE6622">
      <w:pPr>
        <w:pBdr>
          <w:top w:val="single" w:sz="4" w:space="0" w:color="auto"/>
        </w:pBdr>
        <w:rPr>
          <w:rFonts w:ascii="Times New Roman" w:hAnsi="Times New Roman" w:cs="Times New Roman"/>
          <w:sz w:val="24"/>
          <w:szCs w:val="24"/>
        </w:rPr>
      </w:pPr>
      <w:r w:rsidRPr="00572BDC">
        <w:rPr>
          <w:rFonts w:ascii="Times New Roman" w:hAnsi="Times New Roman" w:cs="Times New Roman"/>
          <w:sz w:val="24"/>
          <w:szCs w:val="24"/>
        </w:rPr>
        <w:t xml:space="preserve">0-4                    </w:t>
      </w:r>
      <w:r w:rsidR="00F77537">
        <w:rPr>
          <w:rFonts w:ascii="Times New Roman" w:hAnsi="Times New Roman" w:cs="Times New Roman"/>
          <w:sz w:val="24"/>
          <w:szCs w:val="24"/>
        </w:rPr>
        <w:t xml:space="preserve">         </w:t>
      </w:r>
      <w:r w:rsidRPr="00572BDC">
        <w:rPr>
          <w:rFonts w:ascii="Times New Roman" w:hAnsi="Times New Roman" w:cs="Times New Roman"/>
          <w:sz w:val="24"/>
          <w:szCs w:val="24"/>
        </w:rPr>
        <w:t xml:space="preserve">            20                                       10               </w:t>
      </w:r>
      <w:r w:rsidR="00F77537">
        <w:rPr>
          <w:rFonts w:ascii="Times New Roman" w:hAnsi="Times New Roman" w:cs="Times New Roman"/>
          <w:sz w:val="24"/>
          <w:szCs w:val="24"/>
        </w:rPr>
        <w:t xml:space="preserve">                        50.0</w:t>
      </w:r>
    </w:p>
    <w:p w14:paraId="4037E2C6" w14:textId="77777777" w:rsidR="00AE6622" w:rsidRPr="00572BDC" w:rsidRDefault="00AE6622" w:rsidP="00AE6622">
      <w:pPr>
        <w:pBdr>
          <w:top w:val="single" w:sz="4" w:space="0" w:color="auto"/>
        </w:pBdr>
        <w:rPr>
          <w:rFonts w:ascii="Times New Roman" w:hAnsi="Times New Roman" w:cs="Times New Roman"/>
          <w:sz w:val="24"/>
          <w:szCs w:val="24"/>
        </w:rPr>
      </w:pPr>
    </w:p>
    <w:p w14:paraId="3B0399DA" w14:textId="5649F682" w:rsidR="00AE6622" w:rsidRPr="00572BDC" w:rsidRDefault="00AE6622" w:rsidP="00AE6622">
      <w:pPr>
        <w:pBdr>
          <w:top w:val="single" w:sz="4" w:space="0" w:color="auto"/>
        </w:pBdr>
        <w:rPr>
          <w:rFonts w:ascii="Times New Roman" w:hAnsi="Times New Roman" w:cs="Times New Roman"/>
          <w:sz w:val="24"/>
          <w:szCs w:val="24"/>
        </w:rPr>
      </w:pPr>
      <w:r w:rsidRPr="00572BDC">
        <w:rPr>
          <w:rFonts w:ascii="Times New Roman" w:hAnsi="Times New Roman" w:cs="Times New Roman"/>
          <w:sz w:val="24"/>
          <w:szCs w:val="24"/>
        </w:rPr>
        <w:t xml:space="preserve">5-8                </w:t>
      </w:r>
      <w:r w:rsidR="00F77537">
        <w:rPr>
          <w:rFonts w:ascii="Times New Roman" w:hAnsi="Times New Roman" w:cs="Times New Roman"/>
          <w:sz w:val="24"/>
          <w:szCs w:val="24"/>
        </w:rPr>
        <w:t xml:space="preserve">        </w:t>
      </w:r>
      <w:r w:rsidRPr="00572BDC">
        <w:rPr>
          <w:rFonts w:ascii="Times New Roman" w:hAnsi="Times New Roman" w:cs="Times New Roman"/>
          <w:sz w:val="24"/>
          <w:szCs w:val="24"/>
        </w:rPr>
        <w:t xml:space="preserve">     </w:t>
      </w:r>
      <w:r w:rsidR="00F77537">
        <w:rPr>
          <w:rFonts w:ascii="Times New Roman" w:hAnsi="Times New Roman" w:cs="Times New Roman"/>
          <w:sz w:val="24"/>
          <w:szCs w:val="24"/>
        </w:rPr>
        <w:t xml:space="preserve"> </w:t>
      </w:r>
      <w:r w:rsidRPr="00572BDC">
        <w:rPr>
          <w:rFonts w:ascii="Times New Roman" w:hAnsi="Times New Roman" w:cs="Times New Roman"/>
          <w:sz w:val="24"/>
          <w:szCs w:val="24"/>
        </w:rPr>
        <w:t xml:space="preserve">           30                                       22            </w:t>
      </w:r>
      <w:r w:rsidR="00F77537">
        <w:rPr>
          <w:rFonts w:ascii="Times New Roman" w:hAnsi="Times New Roman" w:cs="Times New Roman"/>
          <w:sz w:val="24"/>
          <w:szCs w:val="24"/>
        </w:rPr>
        <w:t xml:space="preserve">                           73.3</w:t>
      </w:r>
    </w:p>
    <w:p w14:paraId="14320475" w14:textId="77777777" w:rsidR="00AE6622" w:rsidRPr="00572BDC" w:rsidRDefault="00AE6622" w:rsidP="00AE6622">
      <w:pPr>
        <w:pBdr>
          <w:top w:val="single" w:sz="4" w:space="0" w:color="auto"/>
        </w:pBdr>
        <w:rPr>
          <w:rFonts w:ascii="Times New Roman" w:hAnsi="Times New Roman" w:cs="Times New Roman"/>
          <w:sz w:val="24"/>
          <w:szCs w:val="24"/>
        </w:rPr>
      </w:pPr>
    </w:p>
    <w:p w14:paraId="5DE1C230" w14:textId="1A695761" w:rsidR="00AE6622" w:rsidRPr="00572BDC" w:rsidRDefault="00AE6622" w:rsidP="00AE6622">
      <w:pPr>
        <w:pBdr>
          <w:top w:val="single" w:sz="4" w:space="0" w:color="auto"/>
        </w:pBdr>
        <w:rPr>
          <w:rFonts w:ascii="Times New Roman" w:hAnsi="Times New Roman" w:cs="Times New Roman"/>
          <w:sz w:val="24"/>
          <w:szCs w:val="24"/>
        </w:rPr>
      </w:pPr>
      <w:r w:rsidRPr="00572BDC">
        <w:rPr>
          <w:rFonts w:ascii="Times New Roman" w:hAnsi="Times New Roman" w:cs="Times New Roman"/>
          <w:sz w:val="24"/>
          <w:szCs w:val="24"/>
        </w:rPr>
        <w:t xml:space="preserve">9-12                  </w:t>
      </w:r>
      <w:r w:rsidR="00F77537">
        <w:rPr>
          <w:rFonts w:ascii="Times New Roman" w:hAnsi="Times New Roman" w:cs="Times New Roman"/>
          <w:sz w:val="24"/>
          <w:szCs w:val="24"/>
        </w:rPr>
        <w:t xml:space="preserve">        </w:t>
      </w:r>
      <w:r w:rsidRPr="00572BDC">
        <w:rPr>
          <w:rFonts w:ascii="Times New Roman" w:hAnsi="Times New Roman" w:cs="Times New Roman"/>
          <w:sz w:val="24"/>
          <w:szCs w:val="24"/>
        </w:rPr>
        <w:t xml:space="preserve">   </w:t>
      </w:r>
      <w:r w:rsidR="00F77537">
        <w:rPr>
          <w:rFonts w:ascii="Times New Roman" w:hAnsi="Times New Roman" w:cs="Times New Roman"/>
          <w:sz w:val="24"/>
          <w:szCs w:val="24"/>
        </w:rPr>
        <w:t xml:space="preserve"> </w:t>
      </w:r>
      <w:r w:rsidRPr="00572BDC">
        <w:rPr>
          <w:rFonts w:ascii="Times New Roman" w:hAnsi="Times New Roman" w:cs="Times New Roman"/>
          <w:sz w:val="24"/>
          <w:szCs w:val="24"/>
        </w:rPr>
        <w:t xml:space="preserve">         30                                       25                        </w:t>
      </w:r>
      <w:r w:rsidR="00F77537">
        <w:rPr>
          <w:rFonts w:ascii="Times New Roman" w:hAnsi="Times New Roman" w:cs="Times New Roman"/>
          <w:sz w:val="24"/>
          <w:szCs w:val="24"/>
        </w:rPr>
        <w:t xml:space="preserve">                83.3</w:t>
      </w:r>
    </w:p>
    <w:p w14:paraId="38E3826E" w14:textId="77777777" w:rsidR="00AE6622" w:rsidRPr="00572BDC" w:rsidRDefault="00AE6622" w:rsidP="00AE6622">
      <w:pPr>
        <w:pBdr>
          <w:top w:val="single" w:sz="4" w:space="0" w:color="auto"/>
        </w:pBdr>
        <w:rPr>
          <w:rFonts w:ascii="Times New Roman" w:hAnsi="Times New Roman" w:cs="Times New Roman"/>
          <w:sz w:val="24"/>
          <w:szCs w:val="24"/>
        </w:rPr>
      </w:pPr>
    </w:p>
    <w:p w14:paraId="0B0F8B62" w14:textId="29A6079F" w:rsidR="00AE6622" w:rsidRPr="00572BDC" w:rsidRDefault="00AE6622" w:rsidP="00AE6622">
      <w:pPr>
        <w:pBdr>
          <w:top w:val="single" w:sz="4" w:space="0" w:color="auto"/>
        </w:pBdr>
        <w:rPr>
          <w:rFonts w:ascii="Times New Roman" w:hAnsi="Times New Roman" w:cs="Times New Roman"/>
          <w:sz w:val="24"/>
          <w:szCs w:val="24"/>
        </w:rPr>
      </w:pPr>
      <w:r w:rsidRPr="00572BDC">
        <w:rPr>
          <w:rFonts w:ascii="Times New Roman" w:hAnsi="Times New Roman" w:cs="Times New Roman"/>
          <w:sz w:val="24"/>
          <w:szCs w:val="24"/>
        </w:rPr>
        <w:t xml:space="preserve">13+              </w:t>
      </w:r>
      <w:r w:rsidR="00F77537">
        <w:rPr>
          <w:rFonts w:ascii="Times New Roman" w:hAnsi="Times New Roman" w:cs="Times New Roman"/>
          <w:sz w:val="24"/>
          <w:szCs w:val="24"/>
        </w:rPr>
        <w:t xml:space="preserve">       </w:t>
      </w:r>
      <w:r w:rsidRPr="00572BDC">
        <w:rPr>
          <w:rFonts w:ascii="Times New Roman" w:hAnsi="Times New Roman" w:cs="Times New Roman"/>
          <w:sz w:val="24"/>
          <w:szCs w:val="24"/>
        </w:rPr>
        <w:t xml:space="preserve">        </w:t>
      </w:r>
      <w:r w:rsidR="00F77537">
        <w:rPr>
          <w:rFonts w:ascii="Times New Roman" w:hAnsi="Times New Roman" w:cs="Times New Roman"/>
          <w:sz w:val="24"/>
          <w:szCs w:val="24"/>
        </w:rPr>
        <w:t xml:space="preserve"> </w:t>
      </w:r>
      <w:r w:rsidRPr="00572BDC">
        <w:rPr>
          <w:rFonts w:ascii="Times New Roman" w:hAnsi="Times New Roman" w:cs="Times New Roman"/>
          <w:sz w:val="24"/>
          <w:szCs w:val="24"/>
        </w:rPr>
        <w:t xml:space="preserve">  </w:t>
      </w:r>
      <w:r w:rsidR="00F77537">
        <w:rPr>
          <w:rFonts w:ascii="Times New Roman" w:hAnsi="Times New Roman" w:cs="Times New Roman"/>
          <w:sz w:val="24"/>
          <w:szCs w:val="24"/>
        </w:rPr>
        <w:t xml:space="preserve"> </w:t>
      </w:r>
      <w:r w:rsidRPr="00572BDC">
        <w:rPr>
          <w:rFonts w:ascii="Times New Roman" w:hAnsi="Times New Roman" w:cs="Times New Roman"/>
          <w:sz w:val="24"/>
          <w:szCs w:val="24"/>
        </w:rPr>
        <w:t xml:space="preserve">       20                                       15             </w:t>
      </w:r>
      <w:r w:rsidR="00F77537">
        <w:rPr>
          <w:rFonts w:ascii="Times New Roman" w:hAnsi="Times New Roman" w:cs="Times New Roman"/>
          <w:sz w:val="24"/>
          <w:szCs w:val="24"/>
        </w:rPr>
        <w:t xml:space="preserve">                           75.0</w:t>
      </w:r>
    </w:p>
    <w:p w14:paraId="6E62E4C6" w14:textId="77777777" w:rsidR="00AE6622" w:rsidRPr="00572BDC" w:rsidRDefault="00AE6622" w:rsidP="00AE6622">
      <w:pPr>
        <w:pBdr>
          <w:top w:val="single" w:sz="4" w:space="0" w:color="auto"/>
        </w:pBdr>
        <w:rPr>
          <w:rFonts w:ascii="Times New Roman" w:hAnsi="Times New Roman" w:cs="Times New Roman"/>
          <w:sz w:val="24"/>
          <w:szCs w:val="24"/>
        </w:rPr>
      </w:pPr>
    </w:p>
    <w:p w14:paraId="62EF6648" w14:textId="617F2D82" w:rsidR="00AE6622" w:rsidRPr="00572BDC" w:rsidRDefault="00AE6622" w:rsidP="00AE6622">
      <w:pPr>
        <w:rPr>
          <w:rFonts w:ascii="Times New Roman" w:hAnsi="Times New Roman" w:cs="Times New Roman"/>
          <w:sz w:val="24"/>
          <w:szCs w:val="24"/>
        </w:rPr>
      </w:pPr>
      <w:r w:rsidRPr="00572BDC">
        <w:rPr>
          <w:rFonts w:ascii="Times New Roman" w:hAnsi="Times New Roman" w:cs="Times New Roman"/>
          <w:sz w:val="24"/>
          <w:szCs w:val="24"/>
        </w:rPr>
        <w:t xml:space="preserve">Total             </w:t>
      </w:r>
      <w:r w:rsidR="00F77537">
        <w:rPr>
          <w:rFonts w:ascii="Times New Roman" w:hAnsi="Times New Roman" w:cs="Times New Roman"/>
          <w:sz w:val="24"/>
          <w:szCs w:val="24"/>
        </w:rPr>
        <w:t xml:space="preserve">       </w:t>
      </w:r>
      <w:r w:rsidRPr="00572BDC">
        <w:rPr>
          <w:rFonts w:ascii="Times New Roman" w:hAnsi="Times New Roman" w:cs="Times New Roman"/>
          <w:sz w:val="24"/>
          <w:szCs w:val="24"/>
        </w:rPr>
        <w:t xml:space="preserve">           </w:t>
      </w:r>
      <w:r w:rsidR="00F77537">
        <w:rPr>
          <w:rFonts w:ascii="Times New Roman" w:hAnsi="Times New Roman" w:cs="Times New Roman"/>
          <w:sz w:val="24"/>
          <w:szCs w:val="24"/>
        </w:rPr>
        <w:t xml:space="preserve"> </w:t>
      </w:r>
      <w:r w:rsidRPr="00572BDC">
        <w:rPr>
          <w:rFonts w:ascii="Times New Roman" w:hAnsi="Times New Roman" w:cs="Times New Roman"/>
          <w:sz w:val="24"/>
          <w:szCs w:val="24"/>
        </w:rPr>
        <w:t xml:space="preserve">   100                                       72                                 </w:t>
      </w:r>
      <w:r w:rsidR="00F77537">
        <w:rPr>
          <w:rFonts w:ascii="Times New Roman" w:hAnsi="Times New Roman" w:cs="Times New Roman"/>
          <w:sz w:val="24"/>
          <w:szCs w:val="24"/>
        </w:rPr>
        <w:t xml:space="preserve">       72.0</w:t>
      </w:r>
    </w:p>
    <w:p w14:paraId="1533B6CB" w14:textId="77777777" w:rsidR="00AE6622" w:rsidRPr="00572BDC" w:rsidRDefault="00AE6622" w:rsidP="00AE6622">
      <w:pPr>
        <w:pBdr>
          <w:top w:val="single" w:sz="4" w:space="0" w:color="auto"/>
        </w:pBdr>
        <w:rPr>
          <w:rFonts w:ascii="Times New Roman" w:hAnsi="Times New Roman" w:cs="Times New Roman"/>
          <w:sz w:val="24"/>
          <w:szCs w:val="24"/>
        </w:rPr>
      </w:pPr>
    </w:p>
    <w:p w14:paraId="7BF84D07" w14:textId="77777777" w:rsidR="00AE6622" w:rsidRPr="00572BDC" w:rsidRDefault="00AE6622" w:rsidP="00AE6622">
      <w:pPr>
        <w:rPr>
          <w:rFonts w:ascii="Times New Roman" w:hAnsi="Times New Roman" w:cs="Times New Roman"/>
          <w:b/>
          <w:sz w:val="24"/>
          <w:szCs w:val="24"/>
        </w:rPr>
      </w:pPr>
    </w:p>
    <w:p w14:paraId="7FB00A16" w14:textId="77777777" w:rsidR="00AE6622" w:rsidRPr="00572BDC" w:rsidRDefault="00AE6622" w:rsidP="00AE6622">
      <w:pPr>
        <w:rPr>
          <w:rFonts w:ascii="Times New Roman" w:hAnsi="Times New Roman" w:cs="Times New Roman"/>
          <w:b/>
          <w:sz w:val="24"/>
          <w:szCs w:val="24"/>
        </w:rPr>
      </w:pPr>
    </w:p>
    <w:p w14:paraId="1F7FFAA3" w14:textId="77777777" w:rsidR="00AE6622" w:rsidRPr="00572BDC" w:rsidRDefault="00AE6622" w:rsidP="00AE6622">
      <w:pPr>
        <w:rPr>
          <w:rFonts w:ascii="Times New Roman" w:hAnsi="Times New Roman" w:cs="Times New Roman"/>
          <w:b/>
          <w:sz w:val="24"/>
          <w:szCs w:val="24"/>
        </w:rPr>
      </w:pPr>
    </w:p>
    <w:p w14:paraId="0BBEF072" w14:textId="77777777" w:rsidR="00AE6622" w:rsidRPr="00572BDC" w:rsidRDefault="00AE6622" w:rsidP="00AE6622">
      <w:pPr>
        <w:rPr>
          <w:rFonts w:ascii="Times New Roman" w:hAnsi="Times New Roman" w:cs="Times New Roman"/>
          <w:b/>
          <w:sz w:val="24"/>
          <w:szCs w:val="24"/>
        </w:rPr>
      </w:pPr>
    </w:p>
    <w:p w14:paraId="371B05DA" w14:textId="77777777" w:rsidR="00AE6622" w:rsidRPr="00572BDC" w:rsidRDefault="00AE6622" w:rsidP="00AE6622">
      <w:pPr>
        <w:rPr>
          <w:rFonts w:ascii="Times New Roman" w:hAnsi="Times New Roman" w:cs="Times New Roman"/>
          <w:b/>
          <w:sz w:val="24"/>
          <w:szCs w:val="24"/>
        </w:rPr>
      </w:pPr>
    </w:p>
    <w:p w14:paraId="22BC5E21" w14:textId="77777777" w:rsidR="00AE6622" w:rsidRPr="00572BDC" w:rsidRDefault="00AE6622" w:rsidP="00AE6622">
      <w:pPr>
        <w:rPr>
          <w:rFonts w:ascii="Times New Roman" w:hAnsi="Times New Roman" w:cs="Times New Roman"/>
          <w:b/>
          <w:sz w:val="24"/>
          <w:szCs w:val="24"/>
        </w:rPr>
      </w:pPr>
    </w:p>
    <w:p w14:paraId="2F73DAFA" w14:textId="77777777" w:rsidR="00AE6622" w:rsidRPr="00572BDC" w:rsidRDefault="00AE6622" w:rsidP="00AE6622">
      <w:pPr>
        <w:rPr>
          <w:rFonts w:ascii="Times New Roman" w:hAnsi="Times New Roman" w:cs="Times New Roman"/>
          <w:b/>
          <w:sz w:val="24"/>
          <w:szCs w:val="24"/>
        </w:rPr>
      </w:pPr>
    </w:p>
    <w:p w14:paraId="0AA46B23" w14:textId="77777777" w:rsidR="00AE6622" w:rsidRPr="00572BDC" w:rsidRDefault="00AE6622" w:rsidP="00AE6622">
      <w:pPr>
        <w:rPr>
          <w:rFonts w:ascii="Times New Roman" w:hAnsi="Times New Roman" w:cs="Times New Roman"/>
          <w:b/>
          <w:sz w:val="24"/>
          <w:szCs w:val="24"/>
        </w:rPr>
      </w:pPr>
    </w:p>
    <w:p w14:paraId="76666A3F" w14:textId="199072BD" w:rsidR="00AE6622" w:rsidRPr="00572BDC" w:rsidRDefault="007D5995" w:rsidP="00AE6622">
      <w:pPr>
        <w:rPr>
          <w:rFonts w:ascii="Times New Roman" w:hAnsi="Times New Roman" w:cs="Times New Roman"/>
          <w:b/>
          <w:sz w:val="24"/>
          <w:szCs w:val="24"/>
        </w:rPr>
      </w:pPr>
      <w:r>
        <w:rPr>
          <w:rFonts w:ascii="Times New Roman" w:hAnsi="Times New Roman" w:cs="Times New Roman"/>
          <w:b/>
          <w:sz w:val="24"/>
          <w:szCs w:val="24"/>
        </w:rPr>
        <w:t>Table  6</w:t>
      </w:r>
      <w:r w:rsidR="00AE6622" w:rsidRPr="00572BDC">
        <w:rPr>
          <w:rFonts w:ascii="Times New Roman" w:hAnsi="Times New Roman" w:cs="Times New Roman"/>
          <w:b/>
          <w:sz w:val="24"/>
          <w:szCs w:val="24"/>
        </w:rPr>
        <w:t>: prevalence of intestinal parasite based on body condition of chickens</w:t>
      </w:r>
    </w:p>
    <w:p w14:paraId="5206F27D" w14:textId="77777777" w:rsidR="00AE6622" w:rsidRPr="00572BDC" w:rsidRDefault="00AE6622" w:rsidP="00AE6622">
      <w:pPr>
        <w:pBdr>
          <w:top w:val="single" w:sz="4" w:space="1" w:color="auto"/>
        </w:pBdr>
        <w:rPr>
          <w:rFonts w:ascii="Times New Roman" w:hAnsi="Times New Roman" w:cs="Times New Roman"/>
          <w:sz w:val="24"/>
          <w:szCs w:val="24"/>
        </w:rPr>
      </w:pPr>
      <w:r w:rsidRPr="00572BDC">
        <w:rPr>
          <w:rFonts w:ascii="Times New Roman" w:hAnsi="Times New Roman" w:cs="Times New Roman"/>
          <w:sz w:val="24"/>
          <w:szCs w:val="24"/>
        </w:rPr>
        <w:t xml:space="preserve">Body condition          No.Examine                  No.Infected                          prevalence(%) </w:t>
      </w:r>
    </w:p>
    <w:p w14:paraId="6F918C22" w14:textId="656C1DF5" w:rsidR="00AE6622" w:rsidRPr="00572BDC" w:rsidRDefault="00AE6622" w:rsidP="00AE6622">
      <w:pPr>
        <w:pBdr>
          <w:top w:val="single" w:sz="4" w:space="0" w:color="auto"/>
        </w:pBdr>
        <w:rPr>
          <w:rFonts w:ascii="Times New Roman" w:hAnsi="Times New Roman" w:cs="Times New Roman"/>
          <w:sz w:val="24"/>
          <w:szCs w:val="24"/>
        </w:rPr>
      </w:pPr>
      <w:r w:rsidRPr="00572BDC">
        <w:rPr>
          <w:rFonts w:ascii="Times New Roman" w:hAnsi="Times New Roman" w:cs="Times New Roman"/>
          <w:sz w:val="24"/>
          <w:szCs w:val="24"/>
        </w:rPr>
        <w:t xml:space="preserve">Poor                                 30                                   25                </w:t>
      </w:r>
      <w:r w:rsidR="00E47857">
        <w:rPr>
          <w:rFonts w:ascii="Times New Roman" w:hAnsi="Times New Roman" w:cs="Times New Roman"/>
          <w:sz w:val="24"/>
          <w:szCs w:val="24"/>
        </w:rPr>
        <w:t xml:space="preserve">                           83.3</w:t>
      </w:r>
    </w:p>
    <w:p w14:paraId="3DB9F5AE" w14:textId="77777777" w:rsidR="00AE6622" w:rsidRPr="00572BDC" w:rsidRDefault="00AE6622" w:rsidP="00AE6622">
      <w:pPr>
        <w:pBdr>
          <w:top w:val="single" w:sz="4" w:space="0" w:color="auto"/>
        </w:pBdr>
        <w:rPr>
          <w:rFonts w:ascii="Times New Roman" w:hAnsi="Times New Roman" w:cs="Times New Roman"/>
          <w:sz w:val="24"/>
          <w:szCs w:val="24"/>
        </w:rPr>
      </w:pPr>
    </w:p>
    <w:p w14:paraId="2212DB78" w14:textId="6F8F317B" w:rsidR="00AE6622" w:rsidRPr="00572BDC" w:rsidRDefault="00AE6622" w:rsidP="00AE6622">
      <w:pPr>
        <w:pBdr>
          <w:top w:val="single" w:sz="4" w:space="0" w:color="auto"/>
        </w:pBdr>
        <w:rPr>
          <w:rFonts w:ascii="Times New Roman" w:hAnsi="Times New Roman" w:cs="Times New Roman"/>
          <w:sz w:val="24"/>
          <w:szCs w:val="24"/>
        </w:rPr>
      </w:pPr>
      <w:r w:rsidRPr="00572BDC">
        <w:rPr>
          <w:rFonts w:ascii="Times New Roman" w:hAnsi="Times New Roman" w:cs="Times New Roman"/>
          <w:sz w:val="24"/>
          <w:szCs w:val="24"/>
        </w:rPr>
        <w:t xml:space="preserve">Average                           40                                   30                 </w:t>
      </w:r>
      <w:r w:rsidR="00E47857">
        <w:rPr>
          <w:rFonts w:ascii="Times New Roman" w:hAnsi="Times New Roman" w:cs="Times New Roman"/>
          <w:sz w:val="24"/>
          <w:szCs w:val="24"/>
        </w:rPr>
        <w:t xml:space="preserve">                           75.0</w:t>
      </w:r>
    </w:p>
    <w:p w14:paraId="487A5A78" w14:textId="77777777" w:rsidR="00AE6622" w:rsidRPr="00572BDC" w:rsidRDefault="00AE6622" w:rsidP="00AE6622">
      <w:pPr>
        <w:pBdr>
          <w:top w:val="single" w:sz="4" w:space="0" w:color="auto"/>
        </w:pBdr>
        <w:rPr>
          <w:rFonts w:ascii="Times New Roman" w:hAnsi="Times New Roman" w:cs="Times New Roman"/>
          <w:sz w:val="24"/>
          <w:szCs w:val="24"/>
        </w:rPr>
      </w:pPr>
    </w:p>
    <w:p w14:paraId="18ED7933" w14:textId="7B99DB74" w:rsidR="00AE6622" w:rsidRPr="00572BDC" w:rsidRDefault="00AE6622" w:rsidP="00AE6622">
      <w:pPr>
        <w:pBdr>
          <w:top w:val="single" w:sz="4" w:space="0" w:color="auto"/>
        </w:pBdr>
        <w:rPr>
          <w:rFonts w:ascii="Times New Roman" w:hAnsi="Times New Roman" w:cs="Times New Roman"/>
          <w:sz w:val="24"/>
          <w:szCs w:val="24"/>
        </w:rPr>
      </w:pPr>
      <w:r w:rsidRPr="00572BDC">
        <w:rPr>
          <w:rFonts w:ascii="Times New Roman" w:hAnsi="Times New Roman" w:cs="Times New Roman"/>
          <w:sz w:val="24"/>
          <w:szCs w:val="24"/>
        </w:rPr>
        <w:t xml:space="preserve">Good                                30                                  17                  </w:t>
      </w:r>
      <w:r w:rsidR="00E47857">
        <w:rPr>
          <w:rFonts w:ascii="Times New Roman" w:hAnsi="Times New Roman" w:cs="Times New Roman"/>
          <w:sz w:val="24"/>
          <w:szCs w:val="24"/>
        </w:rPr>
        <w:t xml:space="preserve">                           56.7</w:t>
      </w:r>
    </w:p>
    <w:p w14:paraId="694F5791" w14:textId="77777777" w:rsidR="00AE6622" w:rsidRPr="00572BDC" w:rsidRDefault="00AE6622" w:rsidP="00AE6622">
      <w:pPr>
        <w:pBdr>
          <w:top w:val="single" w:sz="4" w:space="0" w:color="auto"/>
        </w:pBdr>
        <w:rPr>
          <w:rFonts w:ascii="Times New Roman" w:hAnsi="Times New Roman" w:cs="Times New Roman"/>
          <w:sz w:val="24"/>
          <w:szCs w:val="24"/>
        </w:rPr>
      </w:pPr>
    </w:p>
    <w:p w14:paraId="23DF3ECD" w14:textId="7D234632" w:rsidR="00AE6622" w:rsidRPr="00572BDC" w:rsidRDefault="00AE6622" w:rsidP="00AE6622">
      <w:pPr>
        <w:rPr>
          <w:rFonts w:ascii="Times New Roman" w:hAnsi="Times New Roman" w:cs="Times New Roman"/>
          <w:sz w:val="24"/>
          <w:szCs w:val="24"/>
        </w:rPr>
      </w:pPr>
      <w:r w:rsidRPr="00572BDC">
        <w:rPr>
          <w:rFonts w:ascii="Times New Roman" w:hAnsi="Times New Roman" w:cs="Times New Roman"/>
          <w:sz w:val="24"/>
          <w:szCs w:val="24"/>
        </w:rPr>
        <w:t xml:space="preserve">Total                                100                                 72                  </w:t>
      </w:r>
      <w:r w:rsidR="00E47857">
        <w:rPr>
          <w:rFonts w:ascii="Times New Roman" w:hAnsi="Times New Roman" w:cs="Times New Roman"/>
          <w:sz w:val="24"/>
          <w:szCs w:val="24"/>
        </w:rPr>
        <w:t xml:space="preserve">                           72.0</w:t>
      </w:r>
    </w:p>
    <w:p w14:paraId="4679123E" w14:textId="77777777" w:rsidR="00AE6622" w:rsidRPr="00572BDC" w:rsidRDefault="00AE6622" w:rsidP="00AE6622">
      <w:pPr>
        <w:pBdr>
          <w:top w:val="single" w:sz="4" w:space="0" w:color="auto"/>
        </w:pBdr>
        <w:rPr>
          <w:rFonts w:ascii="Times New Roman" w:hAnsi="Times New Roman" w:cs="Times New Roman"/>
          <w:sz w:val="24"/>
          <w:szCs w:val="24"/>
        </w:rPr>
      </w:pPr>
    </w:p>
    <w:p w14:paraId="0AAC2121" w14:textId="77777777" w:rsidR="00855377" w:rsidRPr="00572BDC" w:rsidRDefault="00855377" w:rsidP="001F616B">
      <w:pPr>
        <w:spacing w:line="480" w:lineRule="auto"/>
        <w:jc w:val="both"/>
        <w:rPr>
          <w:rFonts w:ascii="Times New Roman" w:eastAsia="Times New Roman" w:hAnsi="Times New Roman" w:cs="Times New Roman"/>
          <w:color w:val="222222"/>
          <w:sz w:val="24"/>
          <w:szCs w:val="24"/>
        </w:rPr>
      </w:pPr>
    </w:p>
    <w:p w14:paraId="25294E27" w14:textId="77777777" w:rsidR="00855377" w:rsidRPr="00572BDC" w:rsidRDefault="00855377" w:rsidP="001F616B">
      <w:pPr>
        <w:spacing w:line="480" w:lineRule="auto"/>
        <w:jc w:val="both"/>
        <w:rPr>
          <w:rFonts w:ascii="Times New Roman" w:eastAsia="Times New Roman" w:hAnsi="Times New Roman" w:cs="Times New Roman"/>
          <w:color w:val="222222"/>
          <w:sz w:val="24"/>
          <w:szCs w:val="24"/>
        </w:rPr>
      </w:pPr>
    </w:p>
    <w:p w14:paraId="6867B0A8" w14:textId="77777777" w:rsidR="00791CAC" w:rsidRDefault="00791CAC" w:rsidP="00855377">
      <w:pPr>
        <w:spacing w:line="480" w:lineRule="auto"/>
        <w:jc w:val="center"/>
        <w:rPr>
          <w:rFonts w:ascii="Times New Roman" w:hAnsi="Times New Roman" w:cs="Times New Roman"/>
          <w:b/>
          <w:sz w:val="24"/>
          <w:szCs w:val="24"/>
        </w:rPr>
      </w:pPr>
    </w:p>
    <w:p w14:paraId="6CF10CBF" w14:textId="77777777" w:rsidR="00791CAC" w:rsidRDefault="00791CAC" w:rsidP="00855377">
      <w:pPr>
        <w:spacing w:line="480" w:lineRule="auto"/>
        <w:jc w:val="center"/>
        <w:rPr>
          <w:rFonts w:ascii="Times New Roman" w:hAnsi="Times New Roman" w:cs="Times New Roman"/>
          <w:b/>
          <w:sz w:val="24"/>
          <w:szCs w:val="24"/>
        </w:rPr>
      </w:pPr>
    </w:p>
    <w:p w14:paraId="7682F4EB" w14:textId="77777777" w:rsidR="00791CAC" w:rsidRDefault="00791CAC" w:rsidP="00855377">
      <w:pPr>
        <w:spacing w:line="480" w:lineRule="auto"/>
        <w:jc w:val="center"/>
        <w:rPr>
          <w:rFonts w:ascii="Times New Roman" w:hAnsi="Times New Roman" w:cs="Times New Roman"/>
          <w:b/>
          <w:sz w:val="24"/>
          <w:szCs w:val="24"/>
        </w:rPr>
      </w:pPr>
    </w:p>
    <w:p w14:paraId="18FACD31" w14:textId="77777777" w:rsidR="00791CAC" w:rsidRDefault="00791CAC" w:rsidP="00855377">
      <w:pPr>
        <w:spacing w:line="480" w:lineRule="auto"/>
        <w:jc w:val="center"/>
        <w:rPr>
          <w:rFonts w:ascii="Times New Roman" w:hAnsi="Times New Roman" w:cs="Times New Roman"/>
          <w:b/>
          <w:sz w:val="24"/>
          <w:szCs w:val="24"/>
        </w:rPr>
      </w:pPr>
    </w:p>
    <w:p w14:paraId="689E80FA" w14:textId="77777777" w:rsidR="00791CAC" w:rsidRDefault="00791CAC" w:rsidP="00855377">
      <w:pPr>
        <w:spacing w:line="480" w:lineRule="auto"/>
        <w:jc w:val="center"/>
        <w:rPr>
          <w:rFonts w:ascii="Times New Roman" w:hAnsi="Times New Roman" w:cs="Times New Roman"/>
          <w:b/>
          <w:sz w:val="24"/>
          <w:szCs w:val="24"/>
        </w:rPr>
      </w:pPr>
    </w:p>
    <w:p w14:paraId="784542A6" w14:textId="77777777" w:rsidR="003F300E" w:rsidRDefault="003F300E" w:rsidP="00855377">
      <w:pPr>
        <w:spacing w:line="480" w:lineRule="auto"/>
        <w:jc w:val="center"/>
        <w:rPr>
          <w:rFonts w:ascii="Times New Roman" w:hAnsi="Times New Roman" w:cs="Times New Roman"/>
          <w:b/>
          <w:sz w:val="24"/>
          <w:szCs w:val="24"/>
        </w:rPr>
      </w:pPr>
    </w:p>
    <w:p w14:paraId="7B4C504A" w14:textId="77777777" w:rsidR="00855377" w:rsidRPr="00572BDC" w:rsidRDefault="00855377" w:rsidP="00855377">
      <w:pPr>
        <w:spacing w:line="480" w:lineRule="auto"/>
        <w:jc w:val="center"/>
        <w:rPr>
          <w:rFonts w:ascii="Times New Roman" w:hAnsi="Times New Roman" w:cs="Times New Roman"/>
          <w:b/>
          <w:sz w:val="24"/>
          <w:szCs w:val="24"/>
        </w:rPr>
      </w:pPr>
      <w:r w:rsidRPr="00572BDC">
        <w:rPr>
          <w:rFonts w:ascii="Times New Roman" w:hAnsi="Times New Roman" w:cs="Times New Roman"/>
          <w:b/>
          <w:sz w:val="24"/>
          <w:szCs w:val="24"/>
        </w:rPr>
        <w:t>CHAPTER FIVE</w:t>
      </w:r>
    </w:p>
    <w:p w14:paraId="39B12BBB" w14:textId="37C2F73C" w:rsidR="00855377" w:rsidRPr="00572BDC" w:rsidRDefault="00855377" w:rsidP="00855377">
      <w:pPr>
        <w:tabs>
          <w:tab w:val="center" w:pos="4680"/>
        </w:tabs>
        <w:spacing w:line="480" w:lineRule="auto"/>
        <w:rPr>
          <w:rFonts w:ascii="Times New Roman" w:hAnsi="Times New Roman" w:cs="Times New Roman"/>
          <w:b/>
          <w:sz w:val="24"/>
          <w:szCs w:val="24"/>
        </w:rPr>
      </w:pPr>
      <w:r w:rsidRPr="00572BDC">
        <w:rPr>
          <w:rFonts w:ascii="Times New Roman" w:hAnsi="Times New Roman" w:cs="Times New Roman"/>
          <w:b/>
          <w:sz w:val="24"/>
          <w:szCs w:val="24"/>
        </w:rPr>
        <w:t>5.0                                                          DISCUSSION</w:t>
      </w:r>
    </w:p>
    <w:p w14:paraId="5CE780B8" w14:textId="77777777" w:rsidR="00855377" w:rsidRDefault="00855377" w:rsidP="00855377">
      <w:pPr>
        <w:spacing w:line="480" w:lineRule="auto"/>
        <w:jc w:val="both"/>
        <w:rPr>
          <w:rFonts w:ascii="Times New Roman" w:hAnsi="Times New Roman" w:cs="Times New Roman"/>
          <w:b/>
          <w:sz w:val="24"/>
          <w:szCs w:val="24"/>
        </w:rPr>
      </w:pPr>
      <w:r w:rsidRPr="00572BDC">
        <w:rPr>
          <w:rFonts w:ascii="Times New Roman" w:hAnsi="Times New Roman" w:cs="Times New Roman"/>
          <w:b/>
          <w:sz w:val="24"/>
          <w:szCs w:val="24"/>
        </w:rPr>
        <w:t>5.1 Discussion</w:t>
      </w:r>
    </w:p>
    <w:p w14:paraId="6E7A232B" w14:textId="35340C41" w:rsidR="007974C3" w:rsidRPr="007974C3" w:rsidRDefault="007974C3" w:rsidP="007974C3">
      <w:pPr>
        <w:spacing w:line="480" w:lineRule="auto"/>
        <w:jc w:val="both"/>
        <w:rPr>
          <w:rFonts w:ascii="Times New Roman" w:hAnsi="Times New Roman" w:cs="Times New Roman"/>
          <w:sz w:val="24"/>
          <w:szCs w:val="24"/>
        </w:rPr>
      </w:pPr>
      <w:r w:rsidRPr="007974C3">
        <w:rPr>
          <w:rFonts w:ascii="Times New Roman" w:hAnsi="Times New Roman" w:cs="Times New Roman"/>
          <w:sz w:val="24"/>
          <w:szCs w:val="24"/>
        </w:rPr>
        <w:t xml:space="preserve">The overall prevalence of 72% recorded in this study demonstrates that intestinal parasitism is a major problem among chickens sold at Dan Kure Market. This finding is closely related to the 70.2% prevalence reported by </w:t>
      </w:r>
      <w:r w:rsidRPr="007974C3">
        <w:rPr>
          <w:rFonts w:ascii="Times New Roman" w:hAnsi="Times New Roman" w:cs="Times New Roman"/>
          <w:i/>
          <w:sz w:val="24"/>
          <w:szCs w:val="24"/>
        </w:rPr>
        <w:t xml:space="preserve">Yusuf et al. </w:t>
      </w:r>
      <w:r w:rsidRPr="007974C3">
        <w:rPr>
          <w:rFonts w:ascii="Times New Roman" w:hAnsi="Times New Roman" w:cs="Times New Roman"/>
          <w:sz w:val="24"/>
          <w:szCs w:val="24"/>
        </w:rPr>
        <w:t>(2016) in Sokoto, showing that poultry in the region generally faces heavy parasite exposure. Similarly, Sowemimo and Asaolu (2008) found a prevalence of 76% in Ogun State, indicating that high parasite loads are common in Nigerian poultry markete</w:t>
      </w:r>
      <w:r>
        <w:rPr>
          <w:rFonts w:ascii="Times New Roman" w:hAnsi="Times New Roman" w:cs="Times New Roman"/>
          <w:sz w:val="24"/>
          <w:szCs w:val="24"/>
        </w:rPr>
        <w:t>d under traditional conditions.</w:t>
      </w:r>
    </w:p>
    <w:p w14:paraId="59A54512" w14:textId="60F81E06" w:rsidR="007974C3" w:rsidRPr="007974C3" w:rsidRDefault="007974C3" w:rsidP="007974C3">
      <w:pPr>
        <w:spacing w:line="480" w:lineRule="auto"/>
        <w:jc w:val="both"/>
        <w:rPr>
          <w:rFonts w:ascii="Times New Roman" w:hAnsi="Times New Roman" w:cs="Times New Roman"/>
          <w:sz w:val="24"/>
          <w:szCs w:val="24"/>
        </w:rPr>
      </w:pPr>
      <w:r w:rsidRPr="007974C3">
        <w:rPr>
          <w:rFonts w:ascii="Times New Roman" w:hAnsi="Times New Roman" w:cs="Times New Roman"/>
          <w:sz w:val="24"/>
          <w:szCs w:val="24"/>
        </w:rPr>
        <w:t>The par</w:t>
      </w:r>
      <w:r w:rsidR="00400CC8">
        <w:rPr>
          <w:rFonts w:ascii="Times New Roman" w:hAnsi="Times New Roman" w:cs="Times New Roman"/>
          <w:sz w:val="24"/>
          <w:szCs w:val="24"/>
        </w:rPr>
        <w:t xml:space="preserve">asites identified in this study such as </w:t>
      </w:r>
      <w:r>
        <w:rPr>
          <w:rFonts w:ascii="Times New Roman" w:hAnsi="Times New Roman" w:cs="Times New Roman"/>
          <w:sz w:val="24"/>
          <w:szCs w:val="24"/>
        </w:rPr>
        <w:t>taenia spp</w:t>
      </w:r>
      <w:r w:rsidRPr="00F644F6">
        <w:rPr>
          <w:rFonts w:ascii="Times New Roman" w:hAnsi="Times New Roman" w:cs="Times New Roman"/>
          <w:i/>
          <w:sz w:val="24"/>
          <w:szCs w:val="24"/>
        </w:rPr>
        <w:t>, Heterakis gallinarum, Capillaria spp.,</w:t>
      </w:r>
      <w:r w:rsidRPr="007974C3">
        <w:rPr>
          <w:rFonts w:ascii="Times New Roman" w:hAnsi="Times New Roman" w:cs="Times New Roman"/>
          <w:sz w:val="24"/>
          <w:szCs w:val="24"/>
        </w:rPr>
        <w:t xml:space="preserve"> </w:t>
      </w:r>
      <w:r w:rsidRPr="00F644F6">
        <w:rPr>
          <w:rFonts w:ascii="Times New Roman" w:hAnsi="Times New Roman" w:cs="Times New Roman"/>
          <w:i/>
          <w:sz w:val="24"/>
          <w:szCs w:val="24"/>
        </w:rPr>
        <w:t>Raillietina spp.,</w:t>
      </w:r>
      <w:r w:rsidRPr="007974C3">
        <w:rPr>
          <w:rFonts w:ascii="Times New Roman" w:hAnsi="Times New Roman" w:cs="Times New Roman"/>
          <w:sz w:val="24"/>
          <w:szCs w:val="24"/>
        </w:rPr>
        <w:t xml:space="preserve"> and </w:t>
      </w:r>
      <w:r w:rsidRPr="00F644F6">
        <w:rPr>
          <w:rFonts w:ascii="Times New Roman" w:hAnsi="Times New Roman" w:cs="Times New Roman"/>
          <w:i/>
          <w:sz w:val="24"/>
          <w:szCs w:val="24"/>
        </w:rPr>
        <w:t>Eimeria spp</w:t>
      </w:r>
      <w:r w:rsidRPr="007974C3">
        <w:rPr>
          <w:rFonts w:ascii="Times New Roman" w:hAnsi="Times New Roman" w:cs="Times New Roman"/>
          <w:sz w:val="24"/>
          <w:szCs w:val="24"/>
        </w:rPr>
        <w:t xml:space="preserve">.—are consistent with those reported in previous studies. </w:t>
      </w:r>
      <w:r>
        <w:rPr>
          <w:rFonts w:ascii="Times New Roman" w:hAnsi="Times New Roman" w:cs="Times New Roman"/>
          <w:sz w:val="24"/>
          <w:szCs w:val="24"/>
        </w:rPr>
        <w:t>Taenia spp</w:t>
      </w:r>
      <w:r w:rsidRPr="007974C3">
        <w:rPr>
          <w:rFonts w:ascii="Times New Roman" w:hAnsi="Times New Roman" w:cs="Times New Roman"/>
          <w:sz w:val="24"/>
          <w:szCs w:val="24"/>
        </w:rPr>
        <w:t xml:space="preserve"> being the most prevalent aligns with the findings of Ajayi &amp; Ajayi (2016) and Adebisi (2008), who also documented </w:t>
      </w:r>
      <w:r>
        <w:rPr>
          <w:rFonts w:ascii="Times New Roman" w:hAnsi="Times New Roman" w:cs="Times New Roman"/>
          <w:sz w:val="24"/>
          <w:szCs w:val="24"/>
        </w:rPr>
        <w:t>taenia spp</w:t>
      </w:r>
      <w:r w:rsidRPr="007974C3">
        <w:rPr>
          <w:rFonts w:ascii="Times New Roman" w:hAnsi="Times New Roman" w:cs="Times New Roman"/>
          <w:sz w:val="24"/>
          <w:szCs w:val="24"/>
        </w:rPr>
        <w:t xml:space="preserve"> the dominant helminth in chickens. The ability of </w:t>
      </w:r>
      <w:r>
        <w:rPr>
          <w:rFonts w:ascii="Times New Roman" w:hAnsi="Times New Roman" w:cs="Times New Roman"/>
          <w:sz w:val="24"/>
          <w:szCs w:val="24"/>
        </w:rPr>
        <w:t>Taena spp</w:t>
      </w:r>
      <w:r w:rsidRPr="007974C3">
        <w:rPr>
          <w:rFonts w:ascii="Times New Roman" w:hAnsi="Times New Roman" w:cs="Times New Roman"/>
          <w:sz w:val="24"/>
          <w:szCs w:val="24"/>
        </w:rPr>
        <w:t xml:space="preserve"> eggs to survive for long periods in contaminated environments may expla</w:t>
      </w:r>
      <w:r>
        <w:rPr>
          <w:rFonts w:ascii="Times New Roman" w:hAnsi="Times New Roman" w:cs="Times New Roman"/>
          <w:sz w:val="24"/>
          <w:szCs w:val="24"/>
        </w:rPr>
        <w:t>in its widespread distribution.</w:t>
      </w:r>
    </w:p>
    <w:p w14:paraId="243F95BE" w14:textId="1BBC397F" w:rsidR="007974C3" w:rsidRDefault="007974C3" w:rsidP="007974C3">
      <w:pPr>
        <w:spacing w:line="480" w:lineRule="auto"/>
        <w:jc w:val="both"/>
        <w:rPr>
          <w:rFonts w:ascii="Times New Roman" w:hAnsi="Times New Roman" w:cs="Times New Roman"/>
          <w:sz w:val="24"/>
          <w:szCs w:val="24"/>
        </w:rPr>
      </w:pPr>
      <w:r w:rsidRPr="007974C3">
        <w:rPr>
          <w:rFonts w:ascii="Times New Roman" w:hAnsi="Times New Roman" w:cs="Times New Roman"/>
          <w:sz w:val="24"/>
          <w:szCs w:val="24"/>
        </w:rPr>
        <w:t>Mixed infections observed in several birds support the report by Biu et al. (2006), who noted that chickens raised or kept in poor sanitary conditions are often exposed to multiple parasites simultaneously. Mixed infections increase severity of disease, leading to weight loss, reduced productivity and poor feed conversion.</w:t>
      </w:r>
    </w:p>
    <w:p w14:paraId="2B35EEE2" w14:textId="1FEFEF53" w:rsidR="007974C3" w:rsidRPr="007974C3" w:rsidRDefault="007974C3" w:rsidP="007974C3">
      <w:pPr>
        <w:spacing w:line="480" w:lineRule="auto"/>
        <w:jc w:val="both"/>
        <w:rPr>
          <w:rFonts w:ascii="Times New Roman" w:hAnsi="Times New Roman" w:cs="Times New Roman"/>
          <w:sz w:val="24"/>
          <w:szCs w:val="24"/>
        </w:rPr>
      </w:pPr>
      <w:r w:rsidRPr="007974C3">
        <w:rPr>
          <w:rFonts w:ascii="Times New Roman" w:hAnsi="Times New Roman" w:cs="Times New Roman"/>
          <w:sz w:val="24"/>
          <w:szCs w:val="24"/>
        </w:rPr>
        <w:t>The strong relationship between body condition and parasite infection in this study also agrees with earlier findings. Nnadi &amp; George (2010) reported that heavily infected chickens usually appear emaciated and stunted due to nutrient competition between host and parasites. In this study, birds in poor condition showed the highest prevalence (83.3%), furth</w:t>
      </w:r>
      <w:r>
        <w:rPr>
          <w:rFonts w:ascii="Times New Roman" w:hAnsi="Times New Roman" w:cs="Times New Roman"/>
          <w:sz w:val="24"/>
          <w:szCs w:val="24"/>
        </w:rPr>
        <w:t>er supporting this observation.</w:t>
      </w:r>
    </w:p>
    <w:p w14:paraId="39953168" w14:textId="2A6B9553" w:rsidR="007974C3" w:rsidRPr="007974C3" w:rsidRDefault="007974C3" w:rsidP="007974C3">
      <w:pPr>
        <w:spacing w:line="480" w:lineRule="auto"/>
        <w:jc w:val="both"/>
        <w:rPr>
          <w:rFonts w:ascii="Times New Roman" w:hAnsi="Times New Roman" w:cs="Times New Roman"/>
          <w:sz w:val="24"/>
          <w:szCs w:val="24"/>
        </w:rPr>
      </w:pPr>
      <w:r w:rsidRPr="007974C3">
        <w:rPr>
          <w:rFonts w:ascii="Times New Roman" w:hAnsi="Times New Roman" w:cs="Times New Roman"/>
          <w:sz w:val="24"/>
          <w:szCs w:val="24"/>
        </w:rPr>
        <w:t>Age-related variation in prevalence was also consistent w</w:t>
      </w:r>
      <w:r w:rsidR="00122632">
        <w:rPr>
          <w:rFonts w:ascii="Times New Roman" w:hAnsi="Times New Roman" w:cs="Times New Roman"/>
          <w:sz w:val="24"/>
          <w:szCs w:val="24"/>
        </w:rPr>
        <w:t>ith literature. Younger birds (0–6</w:t>
      </w:r>
      <w:r w:rsidRPr="007974C3">
        <w:rPr>
          <w:rFonts w:ascii="Times New Roman" w:hAnsi="Times New Roman" w:cs="Times New Roman"/>
          <w:sz w:val="24"/>
          <w:szCs w:val="24"/>
        </w:rPr>
        <w:t xml:space="preserve"> weeks) had the highest infection rate, similar to findings by Magwisha et al. (2002), who reported that young chickens are more susceptible because of their immature immune systems. Older birds showed lower infection rates, possibly due to acquire</w:t>
      </w:r>
      <w:r>
        <w:rPr>
          <w:rFonts w:ascii="Times New Roman" w:hAnsi="Times New Roman" w:cs="Times New Roman"/>
          <w:sz w:val="24"/>
          <w:szCs w:val="24"/>
        </w:rPr>
        <w:t>d immunity or reduced exposure.</w:t>
      </w:r>
    </w:p>
    <w:p w14:paraId="653F93AB" w14:textId="2B952DDC" w:rsidR="007974C3" w:rsidRPr="007974C3" w:rsidRDefault="007974C3" w:rsidP="007974C3">
      <w:pPr>
        <w:spacing w:line="480" w:lineRule="auto"/>
        <w:jc w:val="both"/>
        <w:rPr>
          <w:rFonts w:ascii="Times New Roman" w:hAnsi="Times New Roman" w:cs="Times New Roman"/>
          <w:sz w:val="24"/>
          <w:szCs w:val="24"/>
        </w:rPr>
      </w:pPr>
      <w:r w:rsidRPr="007974C3">
        <w:rPr>
          <w:rFonts w:ascii="Times New Roman" w:hAnsi="Times New Roman" w:cs="Times New Roman"/>
          <w:sz w:val="24"/>
          <w:szCs w:val="24"/>
        </w:rPr>
        <w:t>Overall, the findings of this study agree with several national and international studies, confirming that intestinal parasitism remains a persistent challenge in poultry markets where hygiene and parasite control practices are poor.</w:t>
      </w:r>
    </w:p>
    <w:p w14:paraId="17A38720" w14:textId="77777777" w:rsidR="00122632" w:rsidRDefault="00122632" w:rsidP="00855377">
      <w:pPr>
        <w:spacing w:line="480" w:lineRule="auto"/>
        <w:jc w:val="both"/>
        <w:rPr>
          <w:rFonts w:ascii="Times New Roman" w:hAnsi="Times New Roman" w:cs="Times New Roman"/>
          <w:b/>
          <w:sz w:val="24"/>
          <w:szCs w:val="24"/>
        </w:rPr>
      </w:pPr>
    </w:p>
    <w:p w14:paraId="77839231" w14:textId="77777777" w:rsidR="00122632" w:rsidRDefault="00122632" w:rsidP="00855377">
      <w:pPr>
        <w:spacing w:line="480" w:lineRule="auto"/>
        <w:jc w:val="both"/>
        <w:rPr>
          <w:rFonts w:ascii="Times New Roman" w:hAnsi="Times New Roman" w:cs="Times New Roman"/>
          <w:b/>
          <w:sz w:val="24"/>
          <w:szCs w:val="24"/>
        </w:rPr>
      </w:pPr>
    </w:p>
    <w:p w14:paraId="3FC74F75" w14:textId="4D938539" w:rsidR="00855377" w:rsidRPr="00572BDC" w:rsidRDefault="00855377" w:rsidP="00855377">
      <w:pPr>
        <w:spacing w:line="480" w:lineRule="auto"/>
        <w:jc w:val="both"/>
        <w:rPr>
          <w:rFonts w:ascii="Times New Roman" w:hAnsi="Times New Roman" w:cs="Times New Roman"/>
          <w:b/>
          <w:sz w:val="24"/>
          <w:szCs w:val="24"/>
        </w:rPr>
      </w:pPr>
      <w:r w:rsidRPr="00572BDC">
        <w:rPr>
          <w:rFonts w:ascii="Times New Roman" w:hAnsi="Times New Roman" w:cs="Times New Roman"/>
          <w:b/>
          <w:sz w:val="24"/>
          <w:szCs w:val="24"/>
        </w:rPr>
        <w:t>Conclusion</w:t>
      </w:r>
    </w:p>
    <w:p w14:paraId="5C4019FD" w14:textId="24684FF6" w:rsidR="00855377" w:rsidRPr="00572BDC" w:rsidRDefault="00855377" w:rsidP="00855377">
      <w:pPr>
        <w:spacing w:line="480" w:lineRule="auto"/>
        <w:jc w:val="both"/>
        <w:rPr>
          <w:rFonts w:ascii="Times New Roman" w:hAnsi="Times New Roman" w:cs="Times New Roman"/>
          <w:sz w:val="24"/>
          <w:szCs w:val="24"/>
        </w:rPr>
      </w:pPr>
      <w:r w:rsidRPr="00572BDC">
        <w:rPr>
          <w:rFonts w:ascii="Times New Roman" w:hAnsi="Times New Roman" w:cs="Times New Roman"/>
          <w:sz w:val="24"/>
          <w:szCs w:val="24"/>
        </w:rPr>
        <w:t>The study revealed a high overall prevalence (72%) of intestinal parasites in chickens in Dan Kure Market, Sokoto. Five parasite species were identified, with T</w:t>
      </w:r>
      <w:r w:rsidR="007974C3">
        <w:rPr>
          <w:rFonts w:ascii="Times New Roman" w:hAnsi="Times New Roman" w:cs="Times New Roman"/>
          <w:sz w:val="24"/>
          <w:szCs w:val="24"/>
        </w:rPr>
        <w:t>a</w:t>
      </w:r>
      <w:r w:rsidRPr="00572BDC">
        <w:rPr>
          <w:rFonts w:ascii="Times New Roman" w:hAnsi="Times New Roman" w:cs="Times New Roman"/>
          <w:sz w:val="24"/>
          <w:szCs w:val="24"/>
        </w:rPr>
        <w:t xml:space="preserve">enia spp being the most common. </w:t>
      </w:r>
    </w:p>
    <w:p w14:paraId="2231DAA0" w14:textId="77777777" w:rsidR="00855377" w:rsidRPr="00572BDC" w:rsidRDefault="00855377" w:rsidP="00855377">
      <w:pPr>
        <w:spacing w:line="480" w:lineRule="auto"/>
        <w:jc w:val="both"/>
        <w:rPr>
          <w:rFonts w:ascii="Times New Roman" w:hAnsi="Times New Roman" w:cs="Times New Roman"/>
          <w:sz w:val="24"/>
          <w:szCs w:val="24"/>
        </w:rPr>
      </w:pPr>
      <w:r w:rsidRPr="00572BDC">
        <w:rPr>
          <w:rFonts w:ascii="Times New Roman" w:hAnsi="Times New Roman" w:cs="Times New Roman"/>
          <w:sz w:val="24"/>
          <w:szCs w:val="24"/>
        </w:rPr>
        <w:t>Local chickens exhibited significantly higher infection rates compared to commercial chickens, while sex and age did not show statistically significant associations with infection. Chickens with poor body condition had higher parasite loads, emphasizing the impact of intestinal parasites on poultry health and performance.</w:t>
      </w:r>
    </w:p>
    <w:p w14:paraId="6D9CEC30" w14:textId="77777777" w:rsidR="00855377" w:rsidRPr="00572BDC" w:rsidRDefault="00855377" w:rsidP="00855377">
      <w:pPr>
        <w:spacing w:line="480" w:lineRule="auto"/>
        <w:jc w:val="both"/>
        <w:rPr>
          <w:rFonts w:ascii="Times New Roman" w:hAnsi="Times New Roman" w:cs="Times New Roman"/>
          <w:sz w:val="24"/>
          <w:szCs w:val="24"/>
        </w:rPr>
      </w:pPr>
      <w:r w:rsidRPr="00572BDC">
        <w:rPr>
          <w:rFonts w:ascii="Times New Roman" w:hAnsi="Times New Roman" w:cs="Times New Roman"/>
          <w:sz w:val="24"/>
          <w:szCs w:val="24"/>
        </w:rPr>
        <w:t>The results indicate the need for improved hygiene, better management practices, and regular deworming to reduce the burden of intestinal parasites in poultry.</w:t>
      </w:r>
    </w:p>
    <w:p w14:paraId="7235A0B9" w14:textId="77777777" w:rsidR="00855377" w:rsidRPr="00572BDC" w:rsidRDefault="00855377" w:rsidP="00855377">
      <w:pPr>
        <w:spacing w:line="480" w:lineRule="auto"/>
        <w:jc w:val="both"/>
        <w:rPr>
          <w:rFonts w:ascii="Times New Roman" w:hAnsi="Times New Roman" w:cs="Times New Roman"/>
          <w:b/>
          <w:sz w:val="24"/>
          <w:szCs w:val="24"/>
        </w:rPr>
      </w:pPr>
    </w:p>
    <w:p w14:paraId="0E63C8B4" w14:textId="77777777" w:rsidR="00855377" w:rsidRPr="00572BDC" w:rsidRDefault="00855377" w:rsidP="00855377">
      <w:pPr>
        <w:spacing w:line="480" w:lineRule="auto"/>
        <w:jc w:val="both"/>
        <w:rPr>
          <w:rFonts w:ascii="Times New Roman" w:hAnsi="Times New Roman" w:cs="Times New Roman"/>
          <w:b/>
          <w:sz w:val="24"/>
          <w:szCs w:val="24"/>
        </w:rPr>
      </w:pPr>
    </w:p>
    <w:p w14:paraId="25175FA8" w14:textId="77777777" w:rsidR="00855377" w:rsidRPr="00572BDC" w:rsidRDefault="00855377" w:rsidP="00855377">
      <w:pPr>
        <w:spacing w:line="480" w:lineRule="auto"/>
        <w:jc w:val="both"/>
        <w:rPr>
          <w:rFonts w:ascii="Times New Roman" w:hAnsi="Times New Roman" w:cs="Times New Roman"/>
          <w:b/>
          <w:sz w:val="24"/>
          <w:szCs w:val="24"/>
        </w:rPr>
      </w:pPr>
    </w:p>
    <w:p w14:paraId="1EEF0EDB" w14:textId="77777777" w:rsidR="00791CAC" w:rsidRDefault="00791CAC" w:rsidP="00855377">
      <w:pPr>
        <w:spacing w:line="480" w:lineRule="auto"/>
        <w:jc w:val="both"/>
        <w:rPr>
          <w:rFonts w:ascii="Times New Roman" w:hAnsi="Times New Roman" w:cs="Times New Roman"/>
          <w:b/>
          <w:sz w:val="24"/>
          <w:szCs w:val="24"/>
        </w:rPr>
      </w:pPr>
    </w:p>
    <w:p w14:paraId="5419B361" w14:textId="77777777" w:rsidR="00791CAC" w:rsidRDefault="00791CAC" w:rsidP="00855377">
      <w:pPr>
        <w:spacing w:line="480" w:lineRule="auto"/>
        <w:jc w:val="both"/>
        <w:rPr>
          <w:rFonts w:ascii="Times New Roman" w:hAnsi="Times New Roman" w:cs="Times New Roman"/>
          <w:b/>
          <w:sz w:val="24"/>
          <w:szCs w:val="24"/>
        </w:rPr>
      </w:pPr>
    </w:p>
    <w:p w14:paraId="790381E7" w14:textId="77777777" w:rsidR="00791CAC" w:rsidRDefault="00791CAC" w:rsidP="00855377">
      <w:pPr>
        <w:spacing w:line="480" w:lineRule="auto"/>
        <w:jc w:val="both"/>
        <w:rPr>
          <w:rFonts w:ascii="Times New Roman" w:hAnsi="Times New Roman" w:cs="Times New Roman"/>
          <w:b/>
          <w:sz w:val="24"/>
          <w:szCs w:val="24"/>
        </w:rPr>
      </w:pPr>
    </w:p>
    <w:p w14:paraId="381DD2E4" w14:textId="2F6AC00A" w:rsidR="00855377" w:rsidRPr="00572BDC" w:rsidRDefault="00855377" w:rsidP="00696DB6">
      <w:pPr>
        <w:spacing w:after="0" w:line="480" w:lineRule="auto"/>
        <w:jc w:val="both"/>
        <w:rPr>
          <w:rFonts w:ascii="Times New Roman" w:hAnsi="Times New Roman" w:cs="Times New Roman"/>
          <w:b/>
          <w:sz w:val="24"/>
          <w:szCs w:val="24"/>
        </w:rPr>
      </w:pPr>
      <w:r w:rsidRPr="00572BDC">
        <w:rPr>
          <w:rFonts w:ascii="Times New Roman" w:hAnsi="Times New Roman" w:cs="Times New Roman"/>
          <w:b/>
          <w:sz w:val="24"/>
          <w:szCs w:val="24"/>
        </w:rPr>
        <w:t>Recommendations</w:t>
      </w:r>
    </w:p>
    <w:p w14:paraId="6B304C91" w14:textId="77777777" w:rsidR="00855377" w:rsidRPr="00572BDC" w:rsidRDefault="00855377" w:rsidP="00696DB6">
      <w:pPr>
        <w:spacing w:after="0" w:line="480" w:lineRule="auto"/>
        <w:jc w:val="both"/>
        <w:rPr>
          <w:rFonts w:ascii="Times New Roman" w:hAnsi="Times New Roman" w:cs="Times New Roman"/>
          <w:sz w:val="24"/>
          <w:szCs w:val="24"/>
        </w:rPr>
      </w:pPr>
      <w:r w:rsidRPr="00572BDC">
        <w:rPr>
          <w:rFonts w:ascii="Times New Roman" w:hAnsi="Times New Roman" w:cs="Times New Roman"/>
          <w:sz w:val="24"/>
          <w:szCs w:val="24"/>
        </w:rPr>
        <w:t>Based on the findings of this study, the following recommendations are made:</w:t>
      </w:r>
    </w:p>
    <w:p w14:paraId="36F64B6A" w14:textId="6678EFFC" w:rsidR="00855377" w:rsidRPr="00696DB6" w:rsidRDefault="00855377" w:rsidP="00696DB6">
      <w:pPr>
        <w:pStyle w:val="ListParagraph"/>
        <w:numPr>
          <w:ilvl w:val="0"/>
          <w:numId w:val="31"/>
        </w:numPr>
        <w:spacing w:after="0" w:line="480" w:lineRule="auto"/>
        <w:jc w:val="both"/>
        <w:rPr>
          <w:rFonts w:ascii="Times New Roman" w:hAnsi="Times New Roman" w:cs="Times New Roman"/>
          <w:b/>
          <w:bCs/>
          <w:sz w:val="24"/>
          <w:szCs w:val="24"/>
        </w:rPr>
      </w:pPr>
      <w:r w:rsidRPr="00696DB6">
        <w:rPr>
          <w:rFonts w:ascii="Times New Roman" w:hAnsi="Times New Roman" w:cs="Times New Roman"/>
          <w:b/>
          <w:bCs/>
          <w:sz w:val="24"/>
          <w:szCs w:val="24"/>
        </w:rPr>
        <w:t>Regular Deworming</w:t>
      </w:r>
    </w:p>
    <w:p w14:paraId="21B7FB59" w14:textId="77777777" w:rsidR="00855377" w:rsidRPr="00696DB6" w:rsidRDefault="00855377" w:rsidP="00696DB6">
      <w:pPr>
        <w:spacing w:after="0" w:line="480" w:lineRule="auto"/>
        <w:jc w:val="both"/>
        <w:rPr>
          <w:rFonts w:ascii="Times New Roman" w:hAnsi="Times New Roman" w:cs="Times New Roman"/>
          <w:b/>
          <w:bCs/>
          <w:sz w:val="24"/>
          <w:szCs w:val="24"/>
        </w:rPr>
      </w:pPr>
      <w:r w:rsidRPr="00696DB6">
        <w:rPr>
          <w:rFonts w:ascii="Times New Roman" w:hAnsi="Times New Roman" w:cs="Times New Roman"/>
          <w:sz w:val="24"/>
          <w:szCs w:val="24"/>
        </w:rPr>
        <w:t>Poultry farmers and sellers should adopt routine deworming programs using effective broad-spectrum anthelmintics to reduce parasite loads.</w:t>
      </w:r>
    </w:p>
    <w:p w14:paraId="2A325701" w14:textId="74F89B3E" w:rsidR="00855377" w:rsidRPr="00696DB6" w:rsidRDefault="00855377" w:rsidP="00696DB6">
      <w:pPr>
        <w:pStyle w:val="ListParagraph"/>
        <w:numPr>
          <w:ilvl w:val="0"/>
          <w:numId w:val="31"/>
        </w:numPr>
        <w:spacing w:after="0" w:line="480" w:lineRule="auto"/>
        <w:jc w:val="both"/>
        <w:rPr>
          <w:rFonts w:ascii="Times New Roman" w:hAnsi="Times New Roman" w:cs="Times New Roman"/>
          <w:b/>
          <w:bCs/>
          <w:sz w:val="24"/>
          <w:szCs w:val="24"/>
        </w:rPr>
      </w:pPr>
      <w:r w:rsidRPr="00696DB6">
        <w:rPr>
          <w:rFonts w:ascii="Times New Roman" w:hAnsi="Times New Roman" w:cs="Times New Roman"/>
          <w:b/>
          <w:bCs/>
          <w:sz w:val="24"/>
          <w:szCs w:val="24"/>
        </w:rPr>
        <w:t>Improved Sanitation</w:t>
      </w:r>
    </w:p>
    <w:p w14:paraId="68409AC0" w14:textId="77777777" w:rsidR="00855377" w:rsidRPr="00696DB6" w:rsidRDefault="00855377" w:rsidP="00696DB6">
      <w:pPr>
        <w:spacing w:after="0" w:line="480" w:lineRule="auto"/>
        <w:jc w:val="both"/>
        <w:rPr>
          <w:rFonts w:ascii="Times New Roman" w:hAnsi="Times New Roman" w:cs="Times New Roman"/>
          <w:b/>
          <w:bCs/>
          <w:sz w:val="24"/>
          <w:szCs w:val="24"/>
        </w:rPr>
      </w:pPr>
      <w:r w:rsidRPr="00696DB6">
        <w:rPr>
          <w:rFonts w:ascii="Times New Roman" w:hAnsi="Times New Roman" w:cs="Times New Roman"/>
          <w:sz w:val="24"/>
          <w:szCs w:val="24"/>
        </w:rPr>
        <w:t>Proper cleaning of poultry houses, removal of droppings, and maintenance of dry litter should be encouraged to break parasite life cycles.</w:t>
      </w:r>
    </w:p>
    <w:p w14:paraId="20C30267" w14:textId="5C7E44E4" w:rsidR="00855377" w:rsidRPr="00696DB6" w:rsidRDefault="00855377" w:rsidP="00696DB6">
      <w:pPr>
        <w:pStyle w:val="ListParagraph"/>
        <w:numPr>
          <w:ilvl w:val="0"/>
          <w:numId w:val="31"/>
        </w:numPr>
        <w:spacing w:after="0" w:line="480" w:lineRule="auto"/>
        <w:jc w:val="both"/>
        <w:rPr>
          <w:rFonts w:ascii="Times New Roman" w:hAnsi="Times New Roman" w:cs="Times New Roman"/>
          <w:b/>
          <w:bCs/>
          <w:sz w:val="24"/>
          <w:szCs w:val="24"/>
        </w:rPr>
      </w:pPr>
      <w:r w:rsidRPr="00696DB6">
        <w:rPr>
          <w:rFonts w:ascii="Times New Roman" w:hAnsi="Times New Roman" w:cs="Times New Roman"/>
          <w:b/>
          <w:bCs/>
          <w:sz w:val="24"/>
          <w:szCs w:val="24"/>
        </w:rPr>
        <w:t>Improved Feeding and Nutrition</w:t>
      </w:r>
    </w:p>
    <w:p w14:paraId="743FE3EF" w14:textId="77777777" w:rsidR="00855377" w:rsidRPr="00696DB6" w:rsidRDefault="00855377" w:rsidP="00696DB6">
      <w:pPr>
        <w:spacing w:after="0" w:line="480" w:lineRule="auto"/>
        <w:jc w:val="both"/>
        <w:rPr>
          <w:rFonts w:ascii="Times New Roman" w:hAnsi="Times New Roman" w:cs="Times New Roman"/>
          <w:b/>
          <w:bCs/>
          <w:sz w:val="24"/>
          <w:szCs w:val="24"/>
        </w:rPr>
      </w:pPr>
      <w:r w:rsidRPr="00696DB6">
        <w:rPr>
          <w:rFonts w:ascii="Times New Roman" w:hAnsi="Times New Roman" w:cs="Times New Roman"/>
          <w:sz w:val="24"/>
          <w:szCs w:val="24"/>
        </w:rPr>
        <w:t>Providing balanced feed and supplements can boost immunity and reduce the impact of parasitic infections.</w:t>
      </w:r>
    </w:p>
    <w:p w14:paraId="521842B5" w14:textId="77777777" w:rsidR="00855377" w:rsidRPr="00696DB6" w:rsidRDefault="00855377" w:rsidP="00696DB6">
      <w:pPr>
        <w:pStyle w:val="ListParagraph"/>
        <w:numPr>
          <w:ilvl w:val="0"/>
          <w:numId w:val="31"/>
        </w:numPr>
        <w:spacing w:after="0" w:line="480" w:lineRule="auto"/>
        <w:jc w:val="both"/>
        <w:rPr>
          <w:rFonts w:ascii="Times New Roman" w:hAnsi="Times New Roman" w:cs="Times New Roman"/>
          <w:b/>
          <w:bCs/>
          <w:sz w:val="24"/>
          <w:szCs w:val="24"/>
        </w:rPr>
      </w:pPr>
      <w:r w:rsidRPr="00696DB6">
        <w:rPr>
          <w:rFonts w:ascii="Times New Roman" w:hAnsi="Times New Roman" w:cs="Times New Roman"/>
          <w:b/>
          <w:bCs/>
          <w:sz w:val="24"/>
          <w:szCs w:val="24"/>
        </w:rPr>
        <w:t>Public Awareness</w:t>
      </w:r>
    </w:p>
    <w:p w14:paraId="07C3EF67" w14:textId="77777777" w:rsidR="00855377" w:rsidRPr="00696DB6" w:rsidRDefault="00855377" w:rsidP="00696DB6">
      <w:pPr>
        <w:spacing w:after="0" w:line="480" w:lineRule="auto"/>
        <w:jc w:val="both"/>
        <w:rPr>
          <w:rFonts w:ascii="Times New Roman" w:hAnsi="Times New Roman" w:cs="Times New Roman"/>
          <w:b/>
          <w:bCs/>
          <w:sz w:val="24"/>
          <w:szCs w:val="24"/>
        </w:rPr>
      </w:pPr>
      <w:r w:rsidRPr="00696DB6">
        <w:rPr>
          <w:rFonts w:ascii="Times New Roman" w:hAnsi="Times New Roman" w:cs="Times New Roman"/>
          <w:sz w:val="24"/>
          <w:szCs w:val="24"/>
        </w:rPr>
        <w:t>Farmers, poultry traders, and handlers should be educated on the economic losses and health risks associated with intestinal parasites.</w:t>
      </w:r>
    </w:p>
    <w:p w14:paraId="02C3E723" w14:textId="77777777" w:rsidR="00855377" w:rsidRPr="00696DB6" w:rsidRDefault="00855377" w:rsidP="00696DB6">
      <w:pPr>
        <w:pStyle w:val="ListParagraph"/>
        <w:numPr>
          <w:ilvl w:val="0"/>
          <w:numId w:val="31"/>
        </w:numPr>
        <w:spacing w:after="0" w:line="480" w:lineRule="auto"/>
        <w:jc w:val="both"/>
        <w:rPr>
          <w:rFonts w:ascii="Times New Roman" w:hAnsi="Times New Roman" w:cs="Times New Roman"/>
          <w:sz w:val="24"/>
          <w:szCs w:val="24"/>
        </w:rPr>
      </w:pPr>
      <w:r w:rsidRPr="00696DB6">
        <w:rPr>
          <w:rFonts w:ascii="Times New Roman" w:hAnsi="Times New Roman" w:cs="Times New Roman"/>
          <w:b/>
          <w:bCs/>
          <w:sz w:val="24"/>
          <w:szCs w:val="24"/>
        </w:rPr>
        <w:t>Veterinary Monitoring</w:t>
      </w:r>
    </w:p>
    <w:p w14:paraId="3086DD57" w14:textId="77777777" w:rsidR="00855377" w:rsidRPr="00696DB6" w:rsidRDefault="00855377" w:rsidP="00696DB6">
      <w:pPr>
        <w:spacing w:after="0" w:line="480" w:lineRule="auto"/>
        <w:jc w:val="both"/>
        <w:rPr>
          <w:rFonts w:ascii="Times New Roman" w:hAnsi="Times New Roman" w:cs="Times New Roman"/>
          <w:sz w:val="24"/>
          <w:szCs w:val="24"/>
        </w:rPr>
      </w:pPr>
      <w:r w:rsidRPr="00696DB6">
        <w:rPr>
          <w:rFonts w:ascii="Times New Roman" w:hAnsi="Times New Roman" w:cs="Times New Roman"/>
          <w:sz w:val="24"/>
          <w:szCs w:val="24"/>
        </w:rPr>
        <w:t>Periodic veterinary checks should be encouraged to detect and manage infections early.</w:t>
      </w:r>
    </w:p>
    <w:p w14:paraId="464E5902" w14:textId="77777777" w:rsidR="004D76B5" w:rsidRDefault="004D76B5" w:rsidP="004D76B5">
      <w:pPr>
        <w:spacing w:line="480" w:lineRule="auto"/>
        <w:jc w:val="both"/>
        <w:rPr>
          <w:rFonts w:ascii="Times New Roman" w:eastAsia="Times New Roman" w:hAnsi="Times New Roman" w:cs="Times New Roman"/>
          <w:color w:val="222222"/>
          <w:sz w:val="24"/>
          <w:szCs w:val="24"/>
        </w:rPr>
      </w:pPr>
    </w:p>
    <w:p w14:paraId="33B84D4A" w14:textId="77777777" w:rsidR="004D76B5" w:rsidRDefault="004D76B5" w:rsidP="004D76B5">
      <w:pPr>
        <w:spacing w:line="480" w:lineRule="auto"/>
        <w:jc w:val="both"/>
        <w:rPr>
          <w:rFonts w:ascii="Times New Roman" w:eastAsia="Times New Roman" w:hAnsi="Times New Roman" w:cs="Times New Roman"/>
          <w:b/>
          <w:color w:val="222222"/>
          <w:sz w:val="24"/>
          <w:szCs w:val="24"/>
        </w:rPr>
      </w:pPr>
    </w:p>
    <w:p w14:paraId="1FDA31F3" w14:textId="77777777" w:rsidR="004D76B5" w:rsidRDefault="004D76B5" w:rsidP="004D76B5">
      <w:pPr>
        <w:spacing w:line="480" w:lineRule="auto"/>
        <w:jc w:val="both"/>
        <w:rPr>
          <w:rFonts w:ascii="Times New Roman" w:eastAsia="Times New Roman" w:hAnsi="Times New Roman" w:cs="Times New Roman"/>
          <w:b/>
          <w:color w:val="222222"/>
          <w:sz w:val="24"/>
          <w:szCs w:val="24"/>
        </w:rPr>
      </w:pPr>
    </w:p>
    <w:p w14:paraId="6478AC67" w14:textId="5A10D2C1" w:rsidR="006C1864" w:rsidRPr="004D76B5" w:rsidRDefault="006C1864" w:rsidP="003F300E">
      <w:pPr>
        <w:spacing w:after="0" w:line="480" w:lineRule="auto"/>
        <w:jc w:val="center"/>
        <w:rPr>
          <w:rFonts w:ascii="Times New Roman" w:eastAsia="Times New Roman" w:hAnsi="Times New Roman" w:cs="Times New Roman"/>
          <w:b/>
          <w:color w:val="222222"/>
          <w:sz w:val="24"/>
          <w:szCs w:val="24"/>
        </w:rPr>
      </w:pPr>
      <w:r w:rsidRPr="004D76B5">
        <w:rPr>
          <w:rFonts w:ascii="Times New Roman" w:eastAsia="Times New Roman" w:hAnsi="Times New Roman" w:cs="Times New Roman"/>
          <w:b/>
          <w:color w:val="222222"/>
          <w:sz w:val="24"/>
          <w:szCs w:val="24"/>
        </w:rPr>
        <w:t>REFERENCES</w:t>
      </w:r>
    </w:p>
    <w:p w14:paraId="2E709147" w14:textId="77777777" w:rsidR="00521C59" w:rsidRPr="006C1864" w:rsidRDefault="00521C59" w:rsidP="003F300E">
      <w:pPr>
        <w:spacing w:before="240" w:after="0" w:line="480" w:lineRule="auto"/>
        <w:ind w:left="720" w:hanging="720"/>
        <w:jc w:val="both"/>
        <w:rPr>
          <w:rFonts w:ascii="Times New Roman" w:eastAsia="Times New Roman" w:hAnsi="Times New Roman" w:cs="Times New Roman"/>
          <w:color w:val="222222"/>
          <w:sz w:val="24"/>
          <w:szCs w:val="24"/>
        </w:rPr>
      </w:pPr>
      <w:r w:rsidRPr="006C1864">
        <w:rPr>
          <w:rFonts w:ascii="Times New Roman" w:eastAsia="Times New Roman" w:hAnsi="Times New Roman" w:cs="Times New Roman"/>
          <w:color w:val="222222"/>
          <w:sz w:val="24"/>
          <w:szCs w:val="24"/>
        </w:rPr>
        <w:t>Abdelqader, A., Wollny, C. B., &amp; Gauly, M. (2008). Characterization of local chicken production systems and their potential under different levels of management practice in Jordan. Tropical Animal Heal</w:t>
      </w:r>
      <w:r>
        <w:rPr>
          <w:rFonts w:ascii="Times New Roman" w:eastAsia="Times New Roman" w:hAnsi="Times New Roman" w:cs="Times New Roman"/>
          <w:color w:val="222222"/>
          <w:sz w:val="24"/>
          <w:szCs w:val="24"/>
        </w:rPr>
        <w:t>th and Production, 40, 155–164.</w:t>
      </w:r>
    </w:p>
    <w:p w14:paraId="2F8228AF" w14:textId="77777777" w:rsidR="00521C59" w:rsidRPr="006C1864" w:rsidRDefault="00521C59" w:rsidP="003F300E">
      <w:pPr>
        <w:spacing w:after="0" w:line="480" w:lineRule="auto"/>
        <w:ind w:left="720" w:hanging="720"/>
        <w:jc w:val="both"/>
        <w:rPr>
          <w:rFonts w:ascii="Times New Roman" w:eastAsia="Times New Roman" w:hAnsi="Times New Roman" w:cs="Times New Roman"/>
          <w:color w:val="222222"/>
          <w:sz w:val="24"/>
          <w:szCs w:val="24"/>
        </w:rPr>
      </w:pPr>
      <w:r w:rsidRPr="006C1864">
        <w:rPr>
          <w:rFonts w:ascii="Times New Roman" w:eastAsia="Times New Roman" w:hAnsi="Times New Roman" w:cs="Times New Roman"/>
          <w:color w:val="222222"/>
          <w:sz w:val="24"/>
          <w:szCs w:val="24"/>
        </w:rPr>
        <w:t>Abebe, E., Gugsa, G., &amp; Ahmed, M. (2014). A review on poultry coccidiosis. American-Eurasian Journal of Scie</w:t>
      </w:r>
      <w:r>
        <w:rPr>
          <w:rFonts w:ascii="Times New Roman" w:eastAsia="Times New Roman" w:hAnsi="Times New Roman" w:cs="Times New Roman"/>
          <w:color w:val="222222"/>
          <w:sz w:val="24"/>
          <w:szCs w:val="24"/>
        </w:rPr>
        <w:t>ntific Research, 9(5), 119–125.</w:t>
      </w:r>
    </w:p>
    <w:p w14:paraId="2F5F9DE3" w14:textId="77777777" w:rsidR="00521C59" w:rsidRPr="006C1864" w:rsidRDefault="00521C59" w:rsidP="003F300E">
      <w:pPr>
        <w:spacing w:after="0" w:line="480" w:lineRule="auto"/>
        <w:ind w:left="720" w:hanging="720"/>
        <w:jc w:val="both"/>
        <w:rPr>
          <w:rFonts w:ascii="Times New Roman" w:eastAsia="Times New Roman" w:hAnsi="Times New Roman" w:cs="Times New Roman"/>
          <w:color w:val="222222"/>
          <w:sz w:val="24"/>
          <w:szCs w:val="24"/>
        </w:rPr>
      </w:pPr>
      <w:r w:rsidRPr="006C1864">
        <w:rPr>
          <w:rFonts w:ascii="Times New Roman" w:eastAsia="Times New Roman" w:hAnsi="Times New Roman" w:cs="Times New Roman"/>
          <w:color w:val="222222"/>
          <w:sz w:val="24"/>
          <w:szCs w:val="24"/>
        </w:rPr>
        <w:t>Adebisi, A. A. (2008). Gastrointestinal helminths of domestic chickens in Ibadan, Nigeria. Journal of Animal and Veterinary Advances, 7(3</w:t>
      </w:r>
      <w:r>
        <w:rPr>
          <w:rFonts w:ascii="Times New Roman" w:eastAsia="Times New Roman" w:hAnsi="Times New Roman" w:cs="Times New Roman"/>
          <w:color w:val="222222"/>
          <w:sz w:val="24"/>
          <w:szCs w:val="24"/>
        </w:rPr>
        <w:t>), 278–282.</w:t>
      </w:r>
    </w:p>
    <w:p w14:paraId="0238DEEA" w14:textId="77777777" w:rsidR="00521C59" w:rsidRPr="006C1864" w:rsidRDefault="00521C59" w:rsidP="003F300E">
      <w:pPr>
        <w:spacing w:before="240" w:after="0" w:line="480" w:lineRule="auto"/>
        <w:ind w:left="720" w:hanging="720"/>
        <w:jc w:val="both"/>
        <w:rPr>
          <w:rFonts w:ascii="Times New Roman" w:eastAsia="Times New Roman" w:hAnsi="Times New Roman" w:cs="Times New Roman"/>
          <w:color w:val="222222"/>
          <w:sz w:val="24"/>
          <w:szCs w:val="24"/>
        </w:rPr>
      </w:pPr>
      <w:r w:rsidRPr="006C1864">
        <w:rPr>
          <w:rFonts w:ascii="Times New Roman" w:eastAsia="Times New Roman" w:hAnsi="Times New Roman" w:cs="Times New Roman"/>
          <w:color w:val="222222"/>
          <w:sz w:val="24"/>
          <w:szCs w:val="24"/>
        </w:rPr>
        <w:t>Adene, D. F., &amp; Oguntade, A. E. (2006). The structure and importance of the commercial and village-based po</w:t>
      </w:r>
      <w:r>
        <w:rPr>
          <w:rFonts w:ascii="Times New Roman" w:eastAsia="Times New Roman" w:hAnsi="Times New Roman" w:cs="Times New Roman"/>
          <w:color w:val="222222"/>
          <w:sz w:val="24"/>
          <w:szCs w:val="24"/>
        </w:rPr>
        <w:t>ultry industry in Nigeria. FAO.</w:t>
      </w:r>
    </w:p>
    <w:p w14:paraId="5ACC7B7E" w14:textId="77777777" w:rsidR="00521C59" w:rsidRPr="006C1864" w:rsidRDefault="00521C59" w:rsidP="003F300E">
      <w:pPr>
        <w:spacing w:after="0" w:line="480" w:lineRule="auto"/>
        <w:ind w:left="720" w:hanging="720"/>
        <w:jc w:val="both"/>
        <w:rPr>
          <w:rFonts w:ascii="Times New Roman" w:eastAsia="Times New Roman" w:hAnsi="Times New Roman" w:cs="Times New Roman"/>
          <w:color w:val="222222"/>
          <w:sz w:val="24"/>
          <w:szCs w:val="24"/>
        </w:rPr>
      </w:pPr>
      <w:r w:rsidRPr="006C1864">
        <w:rPr>
          <w:rFonts w:ascii="Times New Roman" w:eastAsia="Times New Roman" w:hAnsi="Times New Roman" w:cs="Times New Roman"/>
          <w:color w:val="222222"/>
          <w:sz w:val="24"/>
          <w:szCs w:val="24"/>
        </w:rPr>
        <w:t>Adewuyi, S. A., Olayemi, J. K., &amp; Omotesho, O. A. (2020). Climate characteristics of Sokoto State. Nigerian Journal of Enviro</w:t>
      </w:r>
      <w:r>
        <w:rPr>
          <w:rFonts w:ascii="Times New Roman" w:eastAsia="Times New Roman" w:hAnsi="Times New Roman" w:cs="Times New Roman"/>
          <w:color w:val="222222"/>
          <w:sz w:val="24"/>
          <w:szCs w:val="24"/>
        </w:rPr>
        <w:t>nmental Sciences, 14(2), 55–64.</w:t>
      </w:r>
    </w:p>
    <w:p w14:paraId="71AA6B5D" w14:textId="77777777" w:rsidR="00521C59" w:rsidRPr="006C1864" w:rsidRDefault="00521C59" w:rsidP="003F300E">
      <w:pPr>
        <w:spacing w:after="0" w:line="480" w:lineRule="auto"/>
        <w:ind w:left="720" w:hanging="720"/>
        <w:jc w:val="both"/>
        <w:rPr>
          <w:rFonts w:ascii="Times New Roman" w:eastAsia="Times New Roman" w:hAnsi="Times New Roman" w:cs="Times New Roman"/>
          <w:color w:val="222222"/>
          <w:sz w:val="24"/>
          <w:szCs w:val="24"/>
        </w:rPr>
      </w:pPr>
      <w:r w:rsidRPr="006C1864">
        <w:rPr>
          <w:rFonts w:ascii="Times New Roman" w:eastAsia="Times New Roman" w:hAnsi="Times New Roman" w:cs="Times New Roman"/>
          <w:color w:val="222222"/>
          <w:sz w:val="24"/>
          <w:szCs w:val="24"/>
        </w:rPr>
        <w:t>Ajala, M. K., Nwanta, J. A., &amp; Okpara, J. (2007). Economic analysis of poultry production systems in Kaduna State. Nigerian Ve</w:t>
      </w:r>
      <w:r>
        <w:rPr>
          <w:rFonts w:ascii="Times New Roman" w:eastAsia="Times New Roman" w:hAnsi="Times New Roman" w:cs="Times New Roman"/>
          <w:color w:val="222222"/>
          <w:sz w:val="24"/>
          <w:szCs w:val="24"/>
        </w:rPr>
        <w:t>terinary Journal, 28(3), 11–18.</w:t>
      </w:r>
    </w:p>
    <w:p w14:paraId="31E5B06B" w14:textId="77777777" w:rsidR="00521C59" w:rsidRPr="006C1864" w:rsidRDefault="00521C59" w:rsidP="003F300E">
      <w:pPr>
        <w:spacing w:after="0" w:line="480" w:lineRule="auto"/>
        <w:ind w:left="720" w:hanging="720"/>
        <w:jc w:val="both"/>
        <w:rPr>
          <w:rFonts w:ascii="Times New Roman" w:eastAsia="Times New Roman" w:hAnsi="Times New Roman" w:cs="Times New Roman"/>
          <w:color w:val="222222"/>
          <w:sz w:val="24"/>
          <w:szCs w:val="24"/>
        </w:rPr>
      </w:pPr>
      <w:r w:rsidRPr="006C1864">
        <w:rPr>
          <w:rFonts w:ascii="Times New Roman" w:eastAsia="Times New Roman" w:hAnsi="Times New Roman" w:cs="Times New Roman"/>
          <w:color w:val="222222"/>
          <w:sz w:val="24"/>
          <w:szCs w:val="24"/>
        </w:rPr>
        <w:t>Ajayi, J. A., &amp; Ajayi, E. O. (2016). Prevalence of intestinal helminths in chickens. Journal of Para</w:t>
      </w:r>
      <w:r>
        <w:rPr>
          <w:rFonts w:ascii="Times New Roman" w:eastAsia="Times New Roman" w:hAnsi="Times New Roman" w:cs="Times New Roman"/>
          <w:color w:val="222222"/>
          <w:sz w:val="24"/>
          <w:szCs w:val="24"/>
        </w:rPr>
        <w:t>sitology Research, 5(2), 33–39.</w:t>
      </w:r>
    </w:p>
    <w:p w14:paraId="53ADC66C" w14:textId="2E17E770" w:rsidR="00521C59" w:rsidRPr="006C1864" w:rsidRDefault="00521C59" w:rsidP="003F300E">
      <w:pPr>
        <w:spacing w:after="0" w:line="480" w:lineRule="auto"/>
        <w:ind w:left="720" w:hanging="720"/>
        <w:jc w:val="both"/>
        <w:rPr>
          <w:rFonts w:ascii="Times New Roman" w:eastAsia="Times New Roman" w:hAnsi="Times New Roman" w:cs="Times New Roman"/>
          <w:color w:val="222222"/>
          <w:sz w:val="24"/>
          <w:szCs w:val="24"/>
        </w:rPr>
      </w:pPr>
      <w:r w:rsidRPr="006C1864">
        <w:rPr>
          <w:rFonts w:ascii="Times New Roman" w:eastAsia="Times New Roman" w:hAnsi="Times New Roman" w:cs="Times New Roman"/>
          <w:color w:val="222222"/>
          <w:sz w:val="24"/>
          <w:szCs w:val="24"/>
        </w:rPr>
        <w:t>Alemayehu, T., Mulugeta, D., &amp; Yirgalem, M. (2015). Prevalence of gastrointestinal helminths</w:t>
      </w:r>
      <w:r w:rsidR="003F300E">
        <w:rPr>
          <w:rFonts w:ascii="Times New Roman" w:eastAsia="Times New Roman" w:hAnsi="Times New Roman" w:cs="Times New Roman"/>
          <w:color w:val="222222"/>
          <w:sz w:val="24"/>
          <w:szCs w:val="24"/>
        </w:rPr>
        <w:t xml:space="preserve"> </w:t>
      </w:r>
      <w:r w:rsidRPr="006C1864">
        <w:rPr>
          <w:rFonts w:ascii="Times New Roman" w:eastAsia="Times New Roman" w:hAnsi="Times New Roman" w:cs="Times New Roman"/>
          <w:color w:val="222222"/>
          <w:sz w:val="24"/>
          <w:szCs w:val="24"/>
        </w:rPr>
        <w:t>in local and exotic chickens in Ethiopia. Journal of Veterinary Medicine</w:t>
      </w:r>
      <w:r>
        <w:rPr>
          <w:rFonts w:ascii="Times New Roman" w:eastAsia="Times New Roman" w:hAnsi="Times New Roman" w:cs="Times New Roman"/>
          <w:color w:val="222222"/>
          <w:sz w:val="24"/>
          <w:szCs w:val="24"/>
        </w:rPr>
        <w:t>, 2015, 1–8.</w:t>
      </w:r>
    </w:p>
    <w:p w14:paraId="4CA1F6FF" w14:textId="77777777" w:rsidR="00521C59" w:rsidRPr="006C1864" w:rsidRDefault="00521C59" w:rsidP="003F300E">
      <w:pPr>
        <w:spacing w:after="0" w:line="480" w:lineRule="auto"/>
        <w:ind w:left="720" w:hanging="720"/>
        <w:jc w:val="both"/>
        <w:rPr>
          <w:rFonts w:ascii="Times New Roman" w:eastAsia="Times New Roman" w:hAnsi="Times New Roman" w:cs="Times New Roman"/>
          <w:color w:val="222222"/>
          <w:sz w:val="24"/>
          <w:szCs w:val="24"/>
        </w:rPr>
      </w:pPr>
      <w:r w:rsidRPr="006C1864">
        <w:rPr>
          <w:rFonts w:ascii="Times New Roman" w:eastAsia="Times New Roman" w:hAnsi="Times New Roman" w:cs="Times New Roman"/>
          <w:color w:val="222222"/>
          <w:sz w:val="24"/>
          <w:szCs w:val="24"/>
        </w:rPr>
        <w:t>Asumang, K. H., Abdulai, H., &amp; Alhassan, M. (2019). Occurrence of coccidia and Cryptosporidium in poultry. International Journal of Livestock Research, 9(6), 21–30.</w:t>
      </w:r>
    </w:p>
    <w:p w14:paraId="7C8D85B3" w14:textId="77777777" w:rsidR="00521C59" w:rsidRPr="006C1864" w:rsidRDefault="00521C59" w:rsidP="003F300E">
      <w:pPr>
        <w:spacing w:after="0" w:line="480" w:lineRule="auto"/>
        <w:ind w:left="720" w:hanging="720"/>
        <w:jc w:val="both"/>
        <w:rPr>
          <w:rFonts w:ascii="Times New Roman" w:eastAsia="Times New Roman" w:hAnsi="Times New Roman" w:cs="Times New Roman"/>
          <w:color w:val="222222"/>
          <w:sz w:val="24"/>
          <w:szCs w:val="24"/>
        </w:rPr>
      </w:pPr>
      <w:r w:rsidRPr="006C1864">
        <w:rPr>
          <w:rFonts w:ascii="Times New Roman" w:eastAsia="Times New Roman" w:hAnsi="Times New Roman" w:cs="Times New Roman"/>
          <w:color w:val="222222"/>
          <w:sz w:val="24"/>
          <w:szCs w:val="24"/>
        </w:rPr>
        <w:t>Bakst, M. R., Long, J. A., &amp; Cecil, H. C. (2007). Reproduction in Poultry. E</w:t>
      </w:r>
      <w:r>
        <w:rPr>
          <w:rFonts w:ascii="Times New Roman" w:eastAsia="Times New Roman" w:hAnsi="Times New Roman" w:cs="Times New Roman"/>
          <w:color w:val="222222"/>
          <w:sz w:val="24"/>
          <w:szCs w:val="24"/>
        </w:rPr>
        <w:t>lsevier.</w:t>
      </w:r>
    </w:p>
    <w:p w14:paraId="5C4F27E6" w14:textId="77777777" w:rsidR="00521C59" w:rsidRPr="006C1864" w:rsidRDefault="00521C59" w:rsidP="003F300E">
      <w:pPr>
        <w:spacing w:after="0" w:line="480" w:lineRule="auto"/>
        <w:ind w:left="720" w:hanging="720"/>
        <w:jc w:val="both"/>
        <w:rPr>
          <w:rFonts w:ascii="Times New Roman" w:eastAsia="Times New Roman" w:hAnsi="Times New Roman" w:cs="Times New Roman"/>
          <w:color w:val="222222"/>
          <w:sz w:val="24"/>
          <w:szCs w:val="24"/>
        </w:rPr>
      </w:pPr>
      <w:r w:rsidRPr="006C1864">
        <w:rPr>
          <w:rFonts w:ascii="Times New Roman" w:eastAsia="Times New Roman" w:hAnsi="Times New Roman" w:cs="Times New Roman"/>
          <w:color w:val="222222"/>
          <w:sz w:val="24"/>
          <w:szCs w:val="24"/>
        </w:rPr>
        <w:t>Biu, A. A., Agbede, R. I. S., &amp; Mbaya, A. W. (2006). Helminth fauna of local chickens in Maiduguri, Nigeria. Nigerian Jour</w:t>
      </w:r>
      <w:r>
        <w:rPr>
          <w:rFonts w:ascii="Times New Roman" w:eastAsia="Times New Roman" w:hAnsi="Times New Roman" w:cs="Times New Roman"/>
          <w:color w:val="222222"/>
          <w:sz w:val="24"/>
          <w:szCs w:val="24"/>
        </w:rPr>
        <w:t>nal of Parasitology, 27, 76–80.</w:t>
      </w:r>
    </w:p>
    <w:p w14:paraId="63BA96C4" w14:textId="77777777" w:rsidR="00521C59" w:rsidRPr="006C1864" w:rsidRDefault="00521C59" w:rsidP="003F300E">
      <w:pPr>
        <w:spacing w:after="0" w:line="480" w:lineRule="auto"/>
        <w:ind w:left="720" w:hanging="720"/>
        <w:jc w:val="both"/>
        <w:rPr>
          <w:rFonts w:ascii="Times New Roman" w:eastAsia="Times New Roman" w:hAnsi="Times New Roman" w:cs="Times New Roman"/>
          <w:color w:val="222222"/>
          <w:sz w:val="24"/>
          <w:szCs w:val="24"/>
        </w:rPr>
      </w:pPr>
      <w:r w:rsidRPr="006C1864">
        <w:rPr>
          <w:rFonts w:ascii="Times New Roman" w:eastAsia="Times New Roman" w:hAnsi="Times New Roman" w:cs="Times New Roman"/>
          <w:color w:val="222222"/>
          <w:sz w:val="24"/>
          <w:szCs w:val="24"/>
        </w:rPr>
        <w:t>Braun, E. J., &amp; Dantzler, W. H. (2011). Structure and function of avian kidneys. Kidney Int</w:t>
      </w:r>
      <w:r>
        <w:rPr>
          <w:rFonts w:ascii="Times New Roman" w:eastAsia="Times New Roman" w:hAnsi="Times New Roman" w:cs="Times New Roman"/>
          <w:color w:val="222222"/>
          <w:sz w:val="24"/>
          <w:szCs w:val="24"/>
        </w:rPr>
        <w:t>ernational, 60(1), 1–11.</w:t>
      </w:r>
    </w:p>
    <w:p w14:paraId="0836D2D8" w14:textId="77777777" w:rsidR="00521C59" w:rsidRPr="006C1864" w:rsidRDefault="00521C59" w:rsidP="003F300E">
      <w:pPr>
        <w:spacing w:after="0" w:line="480" w:lineRule="auto"/>
        <w:ind w:left="720" w:hanging="720"/>
        <w:jc w:val="both"/>
        <w:rPr>
          <w:rFonts w:ascii="Times New Roman" w:eastAsia="Times New Roman" w:hAnsi="Times New Roman" w:cs="Times New Roman"/>
          <w:color w:val="222222"/>
          <w:sz w:val="24"/>
          <w:szCs w:val="24"/>
        </w:rPr>
      </w:pPr>
      <w:r w:rsidRPr="006C1864">
        <w:rPr>
          <w:rFonts w:ascii="Times New Roman" w:eastAsia="Times New Roman" w:hAnsi="Times New Roman" w:cs="Times New Roman"/>
          <w:color w:val="222222"/>
          <w:sz w:val="24"/>
          <w:szCs w:val="24"/>
        </w:rPr>
        <w:t>Clark, S., &amp; Kimminau, E. (2017). Critical review of blackhead in turkeys. Journal of Applied</w:t>
      </w:r>
      <w:r>
        <w:rPr>
          <w:rFonts w:ascii="Times New Roman" w:eastAsia="Times New Roman" w:hAnsi="Times New Roman" w:cs="Times New Roman"/>
          <w:color w:val="222222"/>
          <w:sz w:val="24"/>
          <w:szCs w:val="24"/>
        </w:rPr>
        <w:t xml:space="preserve"> Poultry Research, 26, 391–401.</w:t>
      </w:r>
    </w:p>
    <w:p w14:paraId="3A4362B0" w14:textId="77777777" w:rsidR="00521C59" w:rsidRPr="006C1864" w:rsidRDefault="00521C59" w:rsidP="003F300E">
      <w:pPr>
        <w:spacing w:after="0" w:line="480" w:lineRule="auto"/>
        <w:ind w:left="720" w:hanging="720"/>
        <w:jc w:val="both"/>
        <w:rPr>
          <w:rFonts w:ascii="Times New Roman" w:eastAsia="Times New Roman" w:hAnsi="Times New Roman" w:cs="Times New Roman"/>
          <w:color w:val="222222"/>
          <w:sz w:val="24"/>
          <w:szCs w:val="24"/>
        </w:rPr>
      </w:pPr>
      <w:r w:rsidRPr="006C1864">
        <w:rPr>
          <w:rFonts w:ascii="Times New Roman" w:eastAsia="Times New Roman" w:hAnsi="Times New Roman" w:cs="Times New Roman"/>
          <w:color w:val="222222"/>
          <w:sz w:val="24"/>
          <w:szCs w:val="24"/>
        </w:rPr>
        <w:t>CSIRO. (2022). Poultry production and distribution in Nig</w:t>
      </w:r>
      <w:r>
        <w:rPr>
          <w:rFonts w:ascii="Times New Roman" w:eastAsia="Times New Roman" w:hAnsi="Times New Roman" w:cs="Times New Roman"/>
          <w:color w:val="222222"/>
          <w:sz w:val="24"/>
          <w:szCs w:val="24"/>
        </w:rPr>
        <w:t>eria. CSIRO Agriculture Report.</w:t>
      </w:r>
    </w:p>
    <w:p w14:paraId="462DD8F2" w14:textId="77777777" w:rsidR="00521C59" w:rsidRPr="006C1864" w:rsidRDefault="00521C59" w:rsidP="003F300E">
      <w:pPr>
        <w:spacing w:after="0" w:line="480" w:lineRule="auto"/>
        <w:ind w:left="720" w:hanging="720"/>
        <w:jc w:val="both"/>
        <w:rPr>
          <w:rFonts w:ascii="Times New Roman" w:eastAsia="Times New Roman" w:hAnsi="Times New Roman" w:cs="Times New Roman"/>
          <w:color w:val="222222"/>
          <w:sz w:val="24"/>
          <w:szCs w:val="24"/>
        </w:rPr>
      </w:pPr>
      <w:r w:rsidRPr="006C1864">
        <w:rPr>
          <w:rFonts w:ascii="Times New Roman" w:eastAsia="Times New Roman" w:hAnsi="Times New Roman" w:cs="Times New Roman"/>
          <w:color w:val="222222"/>
          <w:sz w:val="24"/>
          <w:szCs w:val="24"/>
        </w:rPr>
        <w:t>FAO. (2013). Poultry production and the environment – A review. Foo</w:t>
      </w:r>
      <w:r>
        <w:rPr>
          <w:rFonts w:ascii="Times New Roman" w:eastAsia="Times New Roman" w:hAnsi="Times New Roman" w:cs="Times New Roman"/>
          <w:color w:val="222222"/>
          <w:sz w:val="24"/>
          <w:szCs w:val="24"/>
        </w:rPr>
        <w:t>d and Agriculture Organization.</w:t>
      </w:r>
    </w:p>
    <w:p w14:paraId="67E8A20A" w14:textId="77777777" w:rsidR="00521C59" w:rsidRPr="006C1864" w:rsidRDefault="00521C59" w:rsidP="003F300E">
      <w:pPr>
        <w:spacing w:after="0" w:line="480" w:lineRule="auto"/>
        <w:ind w:left="720" w:hanging="720"/>
        <w:jc w:val="both"/>
        <w:rPr>
          <w:rFonts w:ascii="Times New Roman" w:eastAsia="Times New Roman" w:hAnsi="Times New Roman" w:cs="Times New Roman"/>
          <w:color w:val="222222"/>
          <w:sz w:val="24"/>
          <w:szCs w:val="24"/>
        </w:rPr>
      </w:pPr>
      <w:r w:rsidRPr="006C1864">
        <w:rPr>
          <w:rFonts w:ascii="Times New Roman" w:eastAsia="Times New Roman" w:hAnsi="Times New Roman" w:cs="Times New Roman"/>
          <w:color w:val="222222"/>
          <w:sz w:val="24"/>
          <w:szCs w:val="24"/>
        </w:rPr>
        <w:t>FAO. (2020). Nutritional value of poultry products. Foo</w:t>
      </w:r>
      <w:r>
        <w:rPr>
          <w:rFonts w:ascii="Times New Roman" w:eastAsia="Times New Roman" w:hAnsi="Times New Roman" w:cs="Times New Roman"/>
          <w:color w:val="222222"/>
          <w:sz w:val="24"/>
          <w:szCs w:val="24"/>
        </w:rPr>
        <w:t>d and Agriculture Organization.</w:t>
      </w:r>
    </w:p>
    <w:p w14:paraId="629D4993" w14:textId="77777777" w:rsidR="00521C59" w:rsidRPr="006C1864" w:rsidRDefault="00521C59" w:rsidP="003F300E">
      <w:pPr>
        <w:spacing w:before="240" w:after="0" w:line="480" w:lineRule="auto"/>
        <w:ind w:left="720" w:hanging="720"/>
        <w:jc w:val="both"/>
        <w:rPr>
          <w:rFonts w:ascii="Times New Roman" w:eastAsia="Times New Roman" w:hAnsi="Times New Roman" w:cs="Times New Roman"/>
          <w:color w:val="222222"/>
          <w:sz w:val="24"/>
          <w:szCs w:val="24"/>
        </w:rPr>
      </w:pPr>
      <w:r w:rsidRPr="006C1864">
        <w:rPr>
          <w:rFonts w:ascii="Times New Roman" w:eastAsia="Times New Roman" w:hAnsi="Times New Roman" w:cs="Times New Roman"/>
          <w:color w:val="222222"/>
          <w:sz w:val="24"/>
          <w:szCs w:val="24"/>
        </w:rPr>
        <w:t>Fatihu, M. Y., Ogbogu, V. C., &amp; Njoku, T. C. (2018). Tapeworm infections in poultry. Nigerian Vete</w:t>
      </w:r>
      <w:r>
        <w:rPr>
          <w:rFonts w:ascii="Times New Roman" w:eastAsia="Times New Roman" w:hAnsi="Times New Roman" w:cs="Times New Roman"/>
          <w:color w:val="222222"/>
          <w:sz w:val="24"/>
          <w:szCs w:val="24"/>
        </w:rPr>
        <w:t>rinary Journal, 39(1), 100–111.</w:t>
      </w:r>
    </w:p>
    <w:p w14:paraId="471C747A" w14:textId="77777777" w:rsidR="00521C59" w:rsidRPr="006C1864" w:rsidRDefault="00521C59" w:rsidP="003F300E">
      <w:pPr>
        <w:spacing w:before="240" w:after="0" w:line="480" w:lineRule="auto"/>
        <w:ind w:left="720" w:hanging="720"/>
        <w:jc w:val="both"/>
        <w:rPr>
          <w:rFonts w:ascii="Times New Roman" w:eastAsia="Times New Roman" w:hAnsi="Times New Roman" w:cs="Times New Roman"/>
          <w:color w:val="222222"/>
          <w:sz w:val="24"/>
          <w:szCs w:val="24"/>
        </w:rPr>
      </w:pPr>
      <w:r w:rsidRPr="006C1864">
        <w:rPr>
          <w:rFonts w:ascii="Times New Roman" w:eastAsia="Times New Roman" w:hAnsi="Times New Roman" w:cs="Times New Roman"/>
          <w:color w:val="222222"/>
          <w:sz w:val="24"/>
          <w:szCs w:val="24"/>
        </w:rPr>
        <w:t>Ferdushy, T., Luna, S., &amp; Roepstorff, A. (2016). Importance of helminth infections in poultry. Vet</w:t>
      </w:r>
      <w:r>
        <w:rPr>
          <w:rFonts w:ascii="Times New Roman" w:eastAsia="Times New Roman" w:hAnsi="Times New Roman" w:cs="Times New Roman"/>
          <w:color w:val="222222"/>
          <w:sz w:val="24"/>
          <w:szCs w:val="24"/>
        </w:rPr>
        <w:t>erinary Parasitology, 228, 1–7.</w:t>
      </w:r>
    </w:p>
    <w:p w14:paraId="29AD51A0" w14:textId="77777777" w:rsidR="00521C59" w:rsidRPr="006C1864" w:rsidRDefault="00521C59" w:rsidP="003F300E">
      <w:pPr>
        <w:spacing w:before="240" w:after="0" w:line="480" w:lineRule="auto"/>
        <w:ind w:left="720" w:hanging="720"/>
        <w:jc w:val="both"/>
        <w:rPr>
          <w:rFonts w:ascii="Times New Roman" w:eastAsia="Times New Roman" w:hAnsi="Times New Roman" w:cs="Times New Roman"/>
          <w:color w:val="222222"/>
          <w:sz w:val="24"/>
          <w:szCs w:val="24"/>
        </w:rPr>
      </w:pPr>
      <w:r w:rsidRPr="006C1864">
        <w:rPr>
          <w:rFonts w:ascii="Times New Roman" w:eastAsia="Times New Roman" w:hAnsi="Times New Roman" w:cs="Times New Roman"/>
          <w:color w:val="222222"/>
          <w:sz w:val="24"/>
          <w:szCs w:val="24"/>
        </w:rPr>
        <w:t>Gueye, E. F. (2009). The role of family poultry in poverty alleviation and food security. World’s Poultr</w:t>
      </w:r>
      <w:r>
        <w:rPr>
          <w:rFonts w:ascii="Times New Roman" w:eastAsia="Times New Roman" w:hAnsi="Times New Roman" w:cs="Times New Roman"/>
          <w:color w:val="222222"/>
          <w:sz w:val="24"/>
          <w:szCs w:val="24"/>
        </w:rPr>
        <w:t>y Science Journal, 65, 181–190.</w:t>
      </w:r>
    </w:p>
    <w:p w14:paraId="792130C7" w14:textId="77777777" w:rsidR="00521C59" w:rsidRPr="006C1864" w:rsidRDefault="00521C59" w:rsidP="003F300E">
      <w:pPr>
        <w:spacing w:before="240" w:after="0" w:line="480" w:lineRule="auto"/>
        <w:ind w:left="720" w:hanging="720"/>
        <w:jc w:val="both"/>
        <w:rPr>
          <w:rFonts w:ascii="Times New Roman" w:eastAsia="Times New Roman" w:hAnsi="Times New Roman" w:cs="Times New Roman"/>
          <w:color w:val="222222"/>
          <w:sz w:val="24"/>
          <w:szCs w:val="24"/>
        </w:rPr>
      </w:pPr>
      <w:r w:rsidRPr="006C1864">
        <w:rPr>
          <w:rFonts w:ascii="Times New Roman" w:eastAsia="Times New Roman" w:hAnsi="Times New Roman" w:cs="Times New Roman"/>
          <w:color w:val="222222"/>
          <w:sz w:val="24"/>
          <w:szCs w:val="24"/>
        </w:rPr>
        <w:t>Hafiz, M. A., Hassan, Z., &amp; Bello, M. (2015). Nematode parasites of poultry. Journal of Animal Production Research, 27(1), 45–52.</w:t>
      </w:r>
    </w:p>
    <w:p w14:paraId="09593157" w14:textId="77777777" w:rsidR="00521C59" w:rsidRPr="006C1864" w:rsidRDefault="00521C59" w:rsidP="003F300E">
      <w:pPr>
        <w:spacing w:before="240" w:after="0" w:line="480" w:lineRule="auto"/>
        <w:ind w:left="720" w:hanging="720"/>
        <w:jc w:val="both"/>
        <w:rPr>
          <w:rFonts w:ascii="Times New Roman" w:eastAsia="Times New Roman" w:hAnsi="Times New Roman" w:cs="Times New Roman"/>
          <w:color w:val="222222"/>
          <w:sz w:val="24"/>
          <w:szCs w:val="24"/>
        </w:rPr>
      </w:pPr>
      <w:r w:rsidRPr="006C1864">
        <w:rPr>
          <w:rFonts w:ascii="Times New Roman" w:eastAsia="Times New Roman" w:hAnsi="Times New Roman" w:cs="Times New Roman"/>
          <w:color w:val="222222"/>
          <w:sz w:val="24"/>
          <w:szCs w:val="24"/>
        </w:rPr>
        <w:t>Harvey, S., Phillips, J., &amp; Reece, W. (2008). Avia</w:t>
      </w:r>
      <w:r>
        <w:rPr>
          <w:rFonts w:ascii="Times New Roman" w:eastAsia="Times New Roman" w:hAnsi="Times New Roman" w:cs="Times New Roman"/>
          <w:color w:val="222222"/>
          <w:sz w:val="24"/>
          <w:szCs w:val="24"/>
        </w:rPr>
        <w:t>n Physiology. Springer.</w:t>
      </w:r>
    </w:p>
    <w:p w14:paraId="3DC69193" w14:textId="77777777" w:rsidR="00521C59" w:rsidRPr="006C1864" w:rsidRDefault="00521C59" w:rsidP="003F300E">
      <w:pPr>
        <w:spacing w:before="240" w:after="0" w:line="480" w:lineRule="auto"/>
        <w:ind w:left="720" w:hanging="720"/>
        <w:jc w:val="both"/>
        <w:rPr>
          <w:rFonts w:ascii="Times New Roman" w:eastAsia="Times New Roman" w:hAnsi="Times New Roman" w:cs="Times New Roman"/>
          <w:color w:val="222222"/>
          <w:sz w:val="24"/>
          <w:szCs w:val="24"/>
        </w:rPr>
      </w:pPr>
      <w:r w:rsidRPr="006C1864">
        <w:rPr>
          <w:rFonts w:ascii="Times New Roman" w:eastAsia="Times New Roman" w:hAnsi="Times New Roman" w:cs="Times New Roman"/>
          <w:color w:val="222222"/>
          <w:sz w:val="24"/>
          <w:szCs w:val="24"/>
        </w:rPr>
        <w:t>Hendrix, C. M., &amp; Robinson, E. (2016). Diagnostic Parasitology for Ve</w:t>
      </w:r>
      <w:r>
        <w:rPr>
          <w:rFonts w:ascii="Times New Roman" w:eastAsia="Times New Roman" w:hAnsi="Times New Roman" w:cs="Times New Roman"/>
          <w:color w:val="222222"/>
          <w:sz w:val="24"/>
          <w:szCs w:val="24"/>
        </w:rPr>
        <w:t>terinary Technicians. Elsevier.</w:t>
      </w:r>
    </w:p>
    <w:p w14:paraId="05CB8C5F" w14:textId="77777777" w:rsidR="00521C59" w:rsidRPr="006C1864" w:rsidRDefault="00521C59" w:rsidP="003F300E">
      <w:pPr>
        <w:spacing w:before="240" w:after="0" w:line="480" w:lineRule="auto"/>
        <w:ind w:left="720" w:hanging="720"/>
        <w:jc w:val="both"/>
        <w:rPr>
          <w:rFonts w:ascii="Times New Roman" w:eastAsia="Times New Roman" w:hAnsi="Times New Roman" w:cs="Times New Roman"/>
          <w:color w:val="222222"/>
          <w:sz w:val="24"/>
          <w:szCs w:val="24"/>
        </w:rPr>
      </w:pPr>
      <w:r w:rsidRPr="006C1864">
        <w:rPr>
          <w:rFonts w:ascii="Times New Roman" w:eastAsia="Times New Roman" w:hAnsi="Times New Roman" w:cs="Times New Roman"/>
          <w:color w:val="222222"/>
          <w:sz w:val="24"/>
          <w:szCs w:val="24"/>
        </w:rPr>
        <w:t xml:space="preserve">Hussein, A. H., Abdalla, M. A., &amp; Musa, A. H. (2017). Evaluation of fecal flotation and sedimentation techniques. Sudan Journal of </w:t>
      </w:r>
      <w:r>
        <w:rPr>
          <w:rFonts w:ascii="Times New Roman" w:eastAsia="Times New Roman" w:hAnsi="Times New Roman" w:cs="Times New Roman"/>
          <w:color w:val="222222"/>
          <w:sz w:val="24"/>
          <w:szCs w:val="24"/>
        </w:rPr>
        <w:t>Veterinary Research, 32, 45–53.</w:t>
      </w:r>
    </w:p>
    <w:p w14:paraId="6CD4D56D" w14:textId="77777777" w:rsidR="00521C59" w:rsidRPr="006C1864" w:rsidRDefault="00521C59" w:rsidP="003F300E">
      <w:pPr>
        <w:spacing w:before="240" w:after="0" w:line="480" w:lineRule="auto"/>
        <w:ind w:left="720" w:hanging="720"/>
        <w:jc w:val="both"/>
        <w:rPr>
          <w:rFonts w:ascii="Times New Roman" w:eastAsia="Times New Roman" w:hAnsi="Times New Roman" w:cs="Times New Roman"/>
          <w:color w:val="222222"/>
          <w:sz w:val="24"/>
          <w:szCs w:val="24"/>
        </w:rPr>
      </w:pPr>
      <w:r w:rsidRPr="006C1864">
        <w:rPr>
          <w:rFonts w:ascii="Times New Roman" w:eastAsia="Times New Roman" w:hAnsi="Times New Roman" w:cs="Times New Roman"/>
          <w:color w:val="222222"/>
          <w:sz w:val="24"/>
          <w:szCs w:val="24"/>
        </w:rPr>
        <w:t>Ibrahim, N., Tefera, M., &amp; Bekele, J. (2018). Study on gastrointestinal parasites of chickens. Journal of Parasitology an</w:t>
      </w:r>
      <w:r>
        <w:rPr>
          <w:rFonts w:ascii="Times New Roman" w:eastAsia="Times New Roman" w:hAnsi="Times New Roman" w:cs="Times New Roman"/>
          <w:color w:val="222222"/>
          <w:sz w:val="24"/>
          <w:szCs w:val="24"/>
        </w:rPr>
        <w:t>d Vector Biology, 10(7), 79–86.</w:t>
      </w:r>
    </w:p>
    <w:p w14:paraId="3C0CAA4A" w14:textId="77777777" w:rsidR="00521C59" w:rsidRPr="006C1864" w:rsidRDefault="00521C59" w:rsidP="003F300E">
      <w:pPr>
        <w:spacing w:before="240" w:after="0" w:line="480" w:lineRule="auto"/>
        <w:ind w:left="720" w:hanging="720"/>
        <w:jc w:val="both"/>
        <w:rPr>
          <w:rFonts w:ascii="Times New Roman" w:eastAsia="Times New Roman" w:hAnsi="Times New Roman" w:cs="Times New Roman"/>
          <w:color w:val="222222"/>
          <w:sz w:val="24"/>
          <w:szCs w:val="24"/>
        </w:rPr>
      </w:pPr>
      <w:r w:rsidRPr="006C1864">
        <w:rPr>
          <w:rFonts w:ascii="Times New Roman" w:eastAsia="Times New Roman" w:hAnsi="Times New Roman" w:cs="Times New Roman"/>
          <w:color w:val="222222"/>
          <w:sz w:val="24"/>
          <w:szCs w:val="24"/>
        </w:rPr>
        <w:t>Jegede, O. C., Otesile, E. B., &amp; Kasim, O. O. (2015). Gastrointestinal parasites of domestic chickens. African Journal of Bi</w:t>
      </w:r>
      <w:r>
        <w:rPr>
          <w:rFonts w:ascii="Times New Roman" w:eastAsia="Times New Roman" w:hAnsi="Times New Roman" w:cs="Times New Roman"/>
          <w:color w:val="222222"/>
          <w:sz w:val="24"/>
          <w:szCs w:val="24"/>
        </w:rPr>
        <w:t>omedical Research, 18, 103–108.</w:t>
      </w:r>
    </w:p>
    <w:p w14:paraId="4CED9DBE" w14:textId="77777777" w:rsidR="00521C59" w:rsidRPr="006C1864" w:rsidRDefault="00521C59" w:rsidP="003F300E">
      <w:pPr>
        <w:spacing w:before="240" w:after="0" w:line="480" w:lineRule="auto"/>
        <w:ind w:left="720" w:hanging="720"/>
        <w:jc w:val="both"/>
        <w:rPr>
          <w:rFonts w:ascii="Times New Roman" w:eastAsia="Times New Roman" w:hAnsi="Times New Roman" w:cs="Times New Roman"/>
          <w:color w:val="222222"/>
          <w:sz w:val="24"/>
          <w:szCs w:val="24"/>
        </w:rPr>
      </w:pPr>
      <w:r w:rsidRPr="006C1864">
        <w:rPr>
          <w:rFonts w:ascii="Times New Roman" w:eastAsia="Times New Roman" w:hAnsi="Times New Roman" w:cs="Times New Roman"/>
          <w:color w:val="222222"/>
          <w:sz w:val="24"/>
          <w:szCs w:val="24"/>
        </w:rPr>
        <w:t>Kaufman, J., Schou, T., &amp; Zahner, H. (2011). Parasitic infectio</w:t>
      </w:r>
      <w:r>
        <w:rPr>
          <w:rFonts w:ascii="Times New Roman" w:eastAsia="Times New Roman" w:hAnsi="Times New Roman" w:cs="Times New Roman"/>
          <w:color w:val="222222"/>
          <w:sz w:val="24"/>
          <w:szCs w:val="24"/>
        </w:rPr>
        <w:t>ns of poultry. CABI Publishing.</w:t>
      </w:r>
    </w:p>
    <w:p w14:paraId="52C95917" w14:textId="77777777" w:rsidR="00521C59" w:rsidRPr="006C1864" w:rsidRDefault="00521C59" w:rsidP="003F300E">
      <w:pPr>
        <w:spacing w:before="240" w:after="0" w:line="480" w:lineRule="auto"/>
        <w:ind w:left="720" w:hanging="720"/>
        <w:jc w:val="both"/>
        <w:rPr>
          <w:rFonts w:ascii="Times New Roman" w:eastAsia="Times New Roman" w:hAnsi="Times New Roman" w:cs="Times New Roman"/>
          <w:color w:val="222222"/>
          <w:sz w:val="24"/>
          <w:szCs w:val="24"/>
        </w:rPr>
      </w:pPr>
      <w:r w:rsidRPr="006C1864">
        <w:rPr>
          <w:rFonts w:ascii="Times New Roman" w:eastAsia="Times New Roman" w:hAnsi="Times New Roman" w:cs="Times New Roman"/>
          <w:color w:val="222222"/>
          <w:sz w:val="24"/>
          <w:szCs w:val="24"/>
        </w:rPr>
        <w:t>Lake, P. E. (2006). Male reproductive system of the fowl. In Reproduction in</w:t>
      </w:r>
      <w:r>
        <w:rPr>
          <w:rFonts w:ascii="Times New Roman" w:eastAsia="Times New Roman" w:hAnsi="Times New Roman" w:cs="Times New Roman"/>
          <w:color w:val="222222"/>
          <w:sz w:val="24"/>
          <w:szCs w:val="24"/>
        </w:rPr>
        <w:t xml:space="preserve"> Poultry (pp. 15–32). Elsevier.</w:t>
      </w:r>
    </w:p>
    <w:p w14:paraId="116BA3BF" w14:textId="77777777" w:rsidR="00521C59" w:rsidRPr="006C1864" w:rsidRDefault="00521C59" w:rsidP="003F300E">
      <w:pPr>
        <w:spacing w:before="240" w:after="0" w:line="480" w:lineRule="auto"/>
        <w:ind w:left="720" w:hanging="720"/>
        <w:jc w:val="both"/>
        <w:rPr>
          <w:rFonts w:ascii="Times New Roman" w:eastAsia="Times New Roman" w:hAnsi="Times New Roman" w:cs="Times New Roman"/>
          <w:color w:val="222222"/>
          <w:sz w:val="24"/>
          <w:szCs w:val="24"/>
        </w:rPr>
      </w:pPr>
      <w:r w:rsidRPr="006C1864">
        <w:rPr>
          <w:rFonts w:ascii="Times New Roman" w:eastAsia="Times New Roman" w:hAnsi="Times New Roman" w:cs="Times New Roman"/>
          <w:color w:val="222222"/>
          <w:sz w:val="24"/>
          <w:szCs w:val="24"/>
        </w:rPr>
        <w:t>Leeson, S., &amp; Summers, J. D. (2005). Commercial Poultry Nutriti</w:t>
      </w:r>
      <w:r>
        <w:rPr>
          <w:rFonts w:ascii="Times New Roman" w:eastAsia="Times New Roman" w:hAnsi="Times New Roman" w:cs="Times New Roman"/>
          <w:color w:val="222222"/>
          <w:sz w:val="24"/>
          <w:szCs w:val="24"/>
        </w:rPr>
        <w:t>on (3rd ed.). University Books.</w:t>
      </w:r>
    </w:p>
    <w:p w14:paraId="69758870" w14:textId="77777777" w:rsidR="00521C59" w:rsidRPr="006C1864" w:rsidRDefault="00521C59" w:rsidP="003F300E">
      <w:pPr>
        <w:spacing w:before="240" w:after="0" w:line="480" w:lineRule="auto"/>
        <w:ind w:left="720" w:hanging="720"/>
        <w:jc w:val="both"/>
        <w:rPr>
          <w:rFonts w:ascii="Times New Roman" w:eastAsia="Times New Roman" w:hAnsi="Times New Roman" w:cs="Times New Roman"/>
          <w:color w:val="222222"/>
          <w:sz w:val="24"/>
          <w:szCs w:val="24"/>
        </w:rPr>
      </w:pPr>
      <w:r w:rsidRPr="006C1864">
        <w:rPr>
          <w:rFonts w:ascii="Times New Roman" w:eastAsia="Times New Roman" w:hAnsi="Times New Roman" w:cs="Times New Roman"/>
          <w:color w:val="222222"/>
          <w:sz w:val="24"/>
          <w:szCs w:val="24"/>
        </w:rPr>
        <w:t xml:space="preserve">Magwisha, H. B., Kassuku, A. A., &amp; Kambarage, D. M. (2002). Prevalence of helminths in free-range chickens in Tanzania. Tropical Animal Health </w:t>
      </w:r>
      <w:r>
        <w:rPr>
          <w:rFonts w:ascii="Times New Roman" w:eastAsia="Times New Roman" w:hAnsi="Times New Roman" w:cs="Times New Roman"/>
          <w:color w:val="222222"/>
          <w:sz w:val="24"/>
          <w:szCs w:val="24"/>
        </w:rPr>
        <w:t>and Production, 34(3), 205–214.</w:t>
      </w:r>
    </w:p>
    <w:p w14:paraId="5D00176A" w14:textId="77777777" w:rsidR="00521C59" w:rsidRPr="006C1864" w:rsidRDefault="00521C59" w:rsidP="003F300E">
      <w:pPr>
        <w:spacing w:before="240" w:after="0" w:line="480" w:lineRule="auto"/>
        <w:ind w:left="720" w:hanging="720"/>
        <w:jc w:val="both"/>
        <w:rPr>
          <w:rFonts w:ascii="Times New Roman" w:eastAsia="Times New Roman" w:hAnsi="Times New Roman" w:cs="Times New Roman"/>
          <w:color w:val="222222"/>
          <w:sz w:val="24"/>
          <w:szCs w:val="24"/>
        </w:rPr>
      </w:pPr>
      <w:r w:rsidRPr="006C1864">
        <w:rPr>
          <w:rFonts w:ascii="Times New Roman" w:eastAsia="Times New Roman" w:hAnsi="Times New Roman" w:cs="Times New Roman"/>
          <w:color w:val="222222"/>
          <w:sz w:val="24"/>
          <w:szCs w:val="24"/>
        </w:rPr>
        <w:t>McDougald, L. R. (2005). Blackhead disease in poultry</w:t>
      </w:r>
      <w:r>
        <w:rPr>
          <w:rFonts w:ascii="Times New Roman" w:eastAsia="Times New Roman" w:hAnsi="Times New Roman" w:cs="Times New Roman"/>
          <w:color w:val="222222"/>
          <w:sz w:val="24"/>
          <w:szCs w:val="24"/>
        </w:rPr>
        <w:t>. Poultry Science, 84, 101–103.</w:t>
      </w:r>
    </w:p>
    <w:p w14:paraId="678F1878" w14:textId="77777777" w:rsidR="00521C59" w:rsidRPr="006C1864" w:rsidRDefault="00521C59" w:rsidP="003F300E">
      <w:pPr>
        <w:spacing w:before="240" w:after="0" w:line="480" w:lineRule="auto"/>
        <w:ind w:left="720" w:hanging="720"/>
        <w:jc w:val="both"/>
        <w:rPr>
          <w:rFonts w:ascii="Times New Roman" w:eastAsia="Times New Roman" w:hAnsi="Times New Roman" w:cs="Times New Roman"/>
          <w:color w:val="222222"/>
          <w:sz w:val="24"/>
          <w:szCs w:val="24"/>
        </w:rPr>
      </w:pPr>
      <w:r w:rsidRPr="006C1864">
        <w:rPr>
          <w:rFonts w:ascii="Times New Roman" w:eastAsia="Times New Roman" w:hAnsi="Times New Roman" w:cs="Times New Roman"/>
          <w:color w:val="222222"/>
          <w:sz w:val="24"/>
          <w:szCs w:val="24"/>
        </w:rPr>
        <w:t>McLelland, J. (2003). Anatomy of the Chicke</w:t>
      </w:r>
      <w:r>
        <w:rPr>
          <w:rFonts w:ascii="Times New Roman" w:eastAsia="Times New Roman" w:hAnsi="Times New Roman" w:cs="Times New Roman"/>
          <w:color w:val="222222"/>
          <w:sz w:val="24"/>
          <w:szCs w:val="24"/>
        </w:rPr>
        <w:t>n and Domestic Birds. Saunders.</w:t>
      </w:r>
    </w:p>
    <w:p w14:paraId="77AAA110" w14:textId="77777777" w:rsidR="00521C59" w:rsidRPr="006C1864" w:rsidRDefault="00521C59" w:rsidP="003F300E">
      <w:pPr>
        <w:spacing w:before="240" w:after="0" w:line="480" w:lineRule="auto"/>
        <w:ind w:left="720" w:hanging="720"/>
        <w:jc w:val="both"/>
        <w:rPr>
          <w:rFonts w:ascii="Times New Roman" w:eastAsia="Times New Roman" w:hAnsi="Times New Roman" w:cs="Times New Roman"/>
          <w:color w:val="222222"/>
          <w:sz w:val="24"/>
          <w:szCs w:val="24"/>
        </w:rPr>
      </w:pPr>
      <w:r w:rsidRPr="006C1864">
        <w:rPr>
          <w:rFonts w:ascii="Times New Roman" w:eastAsia="Times New Roman" w:hAnsi="Times New Roman" w:cs="Times New Roman"/>
          <w:color w:val="222222"/>
          <w:sz w:val="24"/>
          <w:szCs w:val="24"/>
        </w:rPr>
        <w:t>Mench, J. A. (2004). Laying hen welfare. Poultry Science, 83, 1–5.</w:t>
      </w:r>
    </w:p>
    <w:p w14:paraId="67F1CB1C" w14:textId="77777777" w:rsidR="00521C59" w:rsidRPr="006C1864" w:rsidRDefault="00521C59" w:rsidP="003F300E">
      <w:pPr>
        <w:spacing w:before="240" w:after="0" w:line="480" w:lineRule="auto"/>
        <w:ind w:left="720" w:hanging="720"/>
        <w:jc w:val="both"/>
        <w:rPr>
          <w:rFonts w:ascii="Times New Roman" w:eastAsia="Times New Roman" w:hAnsi="Times New Roman" w:cs="Times New Roman"/>
          <w:color w:val="222222"/>
          <w:sz w:val="24"/>
          <w:szCs w:val="24"/>
        </w:rPr>
      </w:pPr>
      <w:r w:rsidRPr="006C1864">
        <w:rPr>
          <w:rFonts w:ascii="Times New Roman" w:eastAsia="Times New Roman" w:hAnsi="Times New Roman" w:cs="Times New Roman"/>
          <w:color w:val="222222"/>
          <w:sz w:val="24"/>
          <w:szCs w:val="24"/>
        </w:rPr>
        <w:t xml:space="preserve">Mohammed, B. R., et al. (2017). Identification of poultry parasites. Nigerian Journal of </w:t>
      </w:r>
      <w:r>
        <w:rPr>
          <w:rFonts w:ascii="Times New Roman" w:eastAsia="Times New Roman" w:hAnsi="Times New Roman" w:cs="Times New Roman"/>
          <w:color w:val="222222"/>
          <w:sz w:val="24"/>
          <w:szCs w:val="24"/>
        </w:rPr>
        <w:t>Parasitology, 38(2), 250–257.</w:t>
      </w:r>
    </w:p>
    <w:p w14:paraId="4209EB61" w14:textId="77777777" w:rsidR="00521C59" w:rsidRPr="006C1864" w:rsidRDefault="00521C59" w:rsidP="003F300E">
      <w:pPr>
        <w:spacing w:before="240" w:after="0" w:line="480" w:lineRule="auto"/>
        <w:ind w:left="720" w:hanging="720"/>
        <w:jc w:val="both"/>
        <w:rPr>
          <w:rFonts w:ascii="Times New Roman" w:eastAsia="Times New Roman" w:hAnsi="Times New Roman" w:cs="Times New Roman"/>
          <w:color w:val="222222"/>
          <w:sz w:val="24"/>
          <w:szCs w:val="24"/>
        </w:rPr>
      </w:pPr>
      <w:r w:rsidRPr="006C1864">
        <w:rPr>
          <w:rFonts w:ascii="Times New Roman" w:eastAsia="Times New Roman" w:hAnsi="Times New Roman" w:cs="Times New Roman"/>
          <w:color w:val="222222"/>
          <w:sz w:val="24"/>
          <w:szCs w:val="24"/>
        </w:rPr>
        <w:t>Molla, B., et al. (2012). Epidemiology of poultry cestodes. Journal</w:t>
      </w:r>
      <w:r>
        <w:rPr>
          <w:rFonts w:ascii="Times New Roman" w:eastAsia="Times New Roman" w:hAnsi="Times New Roman" w:cs="Times New Roman"/>
          <w:color w:val="222222"/>
          <w:sz w:val="24"/>
          <w:szCs w:val="24"/>
        </w:rPr>
        <w:t xml:space="preserve"> of Helminthology, 86, 304–310.</w:t>
      </w:r>
    </w:p>
    <w:p w14:paraId="1197CBE5" w14:textId="77777777" w:rsidR="00521C59" w:rsidRPr="006C1864" w:rsidRDefault="00521C59" w:rsidP="003F300E">
      <w:pPr>
        <w:spacing w:before="240" w:after="0" w:line="480" w:lineRule="auto"/>
        <w:ind w:left="720" w:hanging="720"/>
        <w:jc w:val="both"/>
        <w:rPr>
          <w:rFonts w:ascii="Times New Roman" w:eastAsia="Times New Roman" w:hAnsi="Times New Roman" w:cs="Times New Roman"/>
          <w:color w:val="222222"/>
          <w:sz w:val="24"/>
          <w:szCs w:val="24"/>
        </w:rPr>
      </w:pPr>
      <w:r w:rsidRPr="006C1864">
        <w:rPr>
          <w:rFonts w:ascii="Times New Roman" w:eastAsia="Times New Roman" w:hAnsi="Times New Roman" w:cs="Times New Roman"/>
          <w:color w:val="222222"/>
          <w:sz w:val="24"/>
          <w:szCs w:val="24"/>
        </w:rPr>
        <w:t>Mottet, A., &amp; Tempio, G. (2017). Global poultry production overview. FAO Animal Producti</w:t>
      </w:r>
      <w:r>
        <w:rPr>
          <w:rFonts w:ascii="Times New Roman" w:eastAsia="Times New Roman" w:hAnsi="Times New Roman" w:cs="Times New Roman"/>
          <w:color w:val="222222"/>
          <w:sz w:val="24"/>
          <w:szCs w:val="24"/>
        </w:rPr>
        <w:t>on and Health, 3, 1–25.</w:t>
      </w:r>
    </w:p>
    <w:p w14:paraId="0775DA00" w14:textId="77777777" w:rsidR="00521C59" w:rsidRPr="006C1864" w:rsidRDefault="00521C59" w:rsidP="003F300E">
      <w:pPr>
        <w:spacing w:before="240" w:after="0" w:line="480" w:lineRule="auto"/>
        <w:ind w:left="720" w:hanging="720"/>
        <w:jc w:val="both"/>
        <w:rPr>
          <w:rFonts w:ascii="Times New Roman" w:eastAsia="Times New Roman" w:hAnsi="Times New Roman" w:cs="Times New Roman"/>
          <w:color w:val="222222"/>
          <w:sz w:val="24"/>
          <w:szCs w:val="24"/>
        </w:rPr>
      </w:pPr>
      <w:r w:rsidRPr="006C1864">
        <w:rPr>
          <w:rFonts w:ascii="Times New Roman" w:eastAsia="Times New Roman" w:hAnsi="Times New Roman" w:cs="Times New Roman"/>
          <w:color w:val="222222"/>
          <w:sz w:val="24"/>
          <w:szCs w:val="24"/>
        </w:rPr>
        <w:t>Nnadi, P. A., &amp; George, S. O. (2010). A cross-sectional survey on parasites of chickens in southeastern Nigeria. Journal of Pa</w:t>
      </w:r>
      <w:r>
        <w:rPr>
          <w:rFonts w:ascii="Times New Roman" w:eastAsia="Times New Roman" w:hAnsi="Times New Roman" w:cs="Times New Roman"/>
          <w:color w:val="222222"/>
          <w:sz w:val="24"/>
          <w:szCs w:val="24"/>
        </w:rPr>
        <w:t>rasitology Research, 2010, 1–6.</w:t>
      </w:r>
    </w:p>
    <w:p w14:paraId="4F38E241" w14:textId="77777777" w:rsidR="00521C59" w:rsidRPr="006C1864" w:rsidRDefault="00521C59" w:rsidP="003F300E">
      <w:pPr>
        <w:spacing w:before="240" w:after="0" w:line="480" w:lineRule="auto"/>
        <w:ind w:left="720" w:hanging="720"/>
        <w:jc w:val="both"/>
        <w:rPr>
          <w:rFonts w:ascii="Times New Roman" w:eastAsia="Times New Roman" w:hAnsi="Times New Roman" w:cs="Times New Roman"/>
          <w:color w:val="222222"/>
          <w:sz w:val="24"/>
          <w:szCs w:val="24"/>
        </w:rPr>
      </w:pPr>
      <w:r w:rsidRPr="006C1864">
        <w:rPr>
          <w:rFonts w:ascii="Times New Roman" w:eastAsia="Times New Roman" w:hAnsi="Times New Roman" w:cs="Times New Roman"/>
          <w:color w:val="222222"/>
          <w:sz w:val="24"/>
          <w:szCs w:val="24"/>
        </w:rPr>
        <w:t>Nnadi, P. A., &amp; Nwosu, C. (2008). Gastrointestinal helminths in local chickens. African Journal of V</w:t>
      </w:r>
      <w:r>
        <w:rPr>
          <w:rFonts w:ascii="Times New Roman" w:eastAsia="Times New Roman" w:hAnsi="Times New Roman" w:cs="Times New Roman"/>
          <w:color w:val="222222"/>
          <w:sz w:val="24"/>
          <w:szCs w:val="24"/>
        </w:rPr>
        <w:t>eterinary Science, 1(1), 23–29.</w:t>
      </w:r>
    </w:p>
    <w:p w14:paraId="544CB08D" w14:textId="77777777" w:rsidR="00521C59" w:rsidRPr="006C1864" w:rsidRDefault="00521C59" w:rsidP="003F300E">
      <w:pPr>
        <w:spacing w:before="240" w:after="0" w:line="480" w:lineRule="auto"/>
        <w:ind w:left="720" w:hanging="720"/>
        <w:jc w:val="both"/>
        <w:rPr>
          <w:rFonts w:ascii="Times New Roman" w:eastAsia="Times New Roman" w:hAnsi="Times New Roman" w:cs="Times New Roman"/>
          <w:color w:val="222222"/>
          <w:sz w:val="24"/>
          <w:szCs w:val="24"/>
        </w:rPr>
      </w:pPr>
      <w:r w:rsidRPr="006C1864">
        <w:rPr>
          <w:rFonts w:ascii="Times New Roman" w:eastAsia="Times New Roman" w:hAnsi="Times New Roman" w:cs="Times New Roman"/>
          <w:color w:val="222222"/>
          <w:sz w:val="24"/>
          <w:szCs w:val="24"/>
        </w:rPr>
        <w:t>NRC. (1994). Nutrient Requirements of Poul</w:t>
      </w:r>
      <w:r>
        <w:rPr>
          <w:rFonts w:ascii="Times New Roman" w:eastAsia="Times New Roman" w:hAnsi="Times New Roman" w:cs="Times New Roman"/>
          <w:color w:val="222222"/>
          <w:sz w:val="24"/>
          <w:szCs w:val="24"/>
        </w:rPr>
        <w:t>try. National Research Council.</w:t>
      </w:r>
    </w:p>
    <w:p w14:paraId="1D1E025E" w14:textId="77777777" w:rsidR="00521C59" w:rsidRPr="006C1864" w:rsidRDefault="00521C59" w:rsidP="003F300E">
      <w:pPr>
        <w:spacing w:before="240" w:after="0" w:line="480" w:lineRule="auto"/>
        <w:ind w:left="720" w:hanging="720"/>
        <w:jc w:val="both"/>
        <w:rPr>
          <w:rFonts w:ascii="Times New Roman" w:eastAsia="Times New Roman" w:hAnsi="Times New Roman" w:cs="Times New Roman"/>
          <w:color w:val="222222"/>
          <w:sz w:val="24"/>
          <w:szCs w:val="24"/>
        </w:rPr>
      </w:pPr>
      <w:r w:rsidRPr="006C1864">
        <w:rPr>
          <w:rFonts w:ascii="Times New Roman" w:eastAsia="Times New Roman" w:hAnsi="Times New Roman" w:cs="Times New Roman"/>
          <w:color w:val="222222"/>
          <w:sz w:val="24"/>
          <w:szCs w:val="24"/>
        </w:rPr>
        <w:t xml:space="preserve">Obasi, O. L., Ogbuewu, I. P., &amp; Uchegbu, M. C. (2015). Public health significance of poultry parasites. International Journal of Agriculture </w:t>
      </w:r>
      <w:r>
        <w:rPr>
          <w:rFonts w:ascii="Times New Roman" w:eastAsia="Times New Roman" w:hAnsi="Times New Roman" w:cs="Times New Roman"/>
          <w:color w:val="222222"/>
          <w:sz w:val="24"/>
          <w:szCs w:val="24"/>
        </w:rPr>
        <w:t>and Biosciences, 4(4), 175–180.</w:t>
      </w:r>
    </w:p>
    <w:p w14:paraId="234D8E44" w14:textId="77777777" w:rsidR="00521C59" w:rsidRPr="006C1864" w:rsidRDefault="00521C59" w:rsidP="003F300E">
      <w:pPr>
        <w:spacing w:before="240" w:after="0" w:line="480" w:lineRule="auto"/>
        <w:ind w:left="720" w:hanging="720"/>
        <w:jc w:val="both"/>
        <w:rPr>
          <w:rFonts w:ascii="Times New Roman" w:eastAsia="Times New Roman" w:hAnsi="Times New Roman" w:cs="Times New Roman"/>
          <w:color w:val="222222"/>
          <w:sz w:val="24"/>
          <w:szCs w:val="24"/>
        </w:rPr>
      </w:pPr>
      <w:r w:rsidRPr="006C1864">
        <w:rPr>
          <w:rFonts w:ascii="Times New Roman" w:eastAsia="Times New Roman" w:hAnsi="Times New Roman" w:cs="Times New Roman"/>
          <w:color w:val="222222"/>
          <w:sz w:val="24"/>
          <w:szCs w:val="24"/>
        </w:rPr>
        <w:t>Ola-Fadunsin, S. D. (2017). Gastrointestinal parasites of free-range chickens. Journal of Parasitology a</w:t>
      </w:r>
      <w:r>
        <w:rPr>
          <w:rFonts w:ascii="Times New Roman" w:eastAsia="Times New Roman" w:hAnsi="Times New Roman" w:cs="Times New Roman"/>
          <w:color w:val="222222"/>
          <w:sz w:val="24"/>
          <w:szCs w:val="24"/>
        </w:rPr>
        <w:t>nd Vector Biology, 9(7), 82–89.</w:t>
      </w:r>
    </w:p>
    <w:p w14:paraId="7157906E" w14:textId="77777777" w:rsidR="00521C59" w:rsidRPr="006C1864" w:rsidRDefault="00521C59" w:rsidP="003F300E">
      <w:pPr>
        <w:spacing w:before="240" w:after="0" w:line="480" w:lineRule="auto"/>
        <w:ind w:left="720" w:hanging="720"/>
        <w:jc w:val="both"/>
        <w:rPr>
          <w:rFonts w:ascii="Times New Roman" w:eastAsia="Times New Roman" w:hAnsi="Times New Roman" w:cs="Times New Roman"/>
          <w:color w:val="222222"/>
          <w:sz w:val="24"/>
          <w:szCs w:val="24"/>
        </w:rPr>
      </w:pPr>
      <w:r w:rsidRPr="006C1864">
        <w:rPr>
          <w:rFonts w:ascii="Times New Roman" w:eastAsia="Times New Roman" w:hAnsi="Times New Roman" w:cs="Times New Roman"/>
          <w:color w:val="222222"/>
          <w:sz w:val="24"/>
          <w:szCs w:val="24"/>
        </w:rPr>
        <w:t>Ola-Fadunsin, S. D., et al. (2019b). Parasites of chickens: A review. Veterin</w:t>
      </w:r>
      <w:r>
        <w:rPr>
          <w:rFonts w:ascii="Times New Roman" w:eastAsia="Times New Roman" w:hAnsi="Times New Roman" w:cs="Times New Roman"/>
          <w:color w:val="222222"/>
          <w:sz w:val="24"/>
          <w:szCs w:val="24"/>
        </w:rPr>
        <w:t>ary Parasitology, 14(2), 45–54.</w:t>
      </w:r>
    </w:p>
    <w:p w14:paraId="474CC1F9" w14:textId="77777777" w:rsidR="00521C59" w:rsidRPr="006C1864" w:rsidRDefault="00521C59" w:rsidP="003F300E">
      <w:pPr>
        <w:spacing w:before="240" w:after="0" w:line="480" w:lineRule="auto"/>
        <w:ind w:left="720" w:hanging="720"/>
        <w:jc w:val="both"/>
        <w:rPr>
          <w:rFonts w:ascii="Times New Roman" w:eastAsia="Times New Roman" w:hAnsi="Times New Roman" w:cs="Times New Roman"/>
          <w:color w:val="222222"/>
          <w:sz w:val="24"/>
          <w:szCs w:val="24"/>
        </w:rPr>
      </w:pPr>
      <w:r w:rsidRPr="006C1864">
        <w:rPr>
          <w:rFonts w:ascii="Times New Roman" w:eastAsia="Times New Roman" w:hAnsi="Times New Roman" w:cs="Times New Roman"/>
          <w:color w:val="222222"/>
          <w:sz w:val="24"/>
          <w:szCs w:val="24"/>
        </w:rPr>
        <w:t>Olomu, J. M. (2011). Monogastric Anima</w:t>
      </w:r>
      <w:r>
        <w:rPr>
          <w:rFonts w:ascii="Times New Roman" w:eastAsia="Times New Roman" w:hAnsi="Times New Roman" w:cs="Times New Roman"/>
          <w:color w:val="222222"/>
          <w:sz w:val="24"/>
          <w:szCs w:val="24"/>
        </w:rPr>
        <w:t>l Nutrition. Jachem Publishers.</w:t>
      </w:r>
    </w:p>
    <w:p w14:paraId="66BA4A97" w14:textId="77777777" w:rsidR="00521C59" w:rsidRPr="006C1864" w:rsidRDefault="00521C59" w:rsidP="003F300E">
      <w:pPr>
        <w:spacing w:before="240" w:after="0" w:line="480" w:lineRule="auto"/>
        <w:ind w:left="720" w:hanging="720"/>
        <w:jc w:val="both"/>
        <w:rPr>
          <w:rFonts w:ascii="Times New Roman" w:eastAsia="Times New Roman" w:hAnsi="Times New Roman" w:cs="Times New Roman"/>
          <w:color w:val="222222"/>
          <w:sz w:val="24"/>
          <w:szCs w:val="24"/>
        </w:rPr>
      </w:pPr>
      <w:r w:rsidRPr="006C1864">
        <w:rPr>
          <w:rFonts w:ascii="Times New Roman" w:eastAsia="Times New Roman" w:hAnsi="Times New Roman" w:cs="Times New Roman"/>
          <w:color w:val="222222"/>
          <w:sz w:val="24"/>
          <w:szCs w:val="24"/>
        </w:rPr>
        <w:t>Oluyemi, J. A., &amp; Roberts, F. A. (2000). Poultry Production in Warm Climates. Macmillan.</w:t>
      </w:r>
    </w:p>
    <w:p w14:paraId="13CC7A98" w14:textId="77777777" w:rsidR="00521C59" w:rsidRPr="006C1864" w:rsidRDefault="00521C59" w:rsidP="003F300E">
      <w:pPr>
        <w:spacing w:before="240" w:after="0" w:line="480" w:lineRule="auto"/>
        <w:ind w:left="720" w:hanging="720"/>
        <w:jc w:val="both"/>
        <w:rPr>
          <w:rFonts w:ascii="Times New Roman" w:eastAsia="Times New Roman" w:hAnsi="Times New Roman" w:cs="Times New Roman"/>
          <w:color w:val="222222"/>
          <w:sz w:val="24"/>
          <w:szCs w:val="24"/>
        </w:rPr>
      </w:pPr>
      <w:r w:rsidRPr="006C1864">
        <w:rPr>
          <w:rFonts w:ascii="Times New Roman" w:eastAsia="Times New Roman" w:hAnsi="Times New Roman" w:cs="Times New Roman"/>
          <w:color w:val="222222"/>
          <w:sz w:val="24"/>
          <w:szCs w:val="24"/>
        </w:rPr>
        <w:t>Permin, A., &amp; Hansen, J. W. (1998). Epidemiology, diagnosis, and con</w:t>
      </w:r>
      <w:r>
        <w:rPr>
          <w:rFonts w:ascii="Times New Roman" w:eastAsia="Times New Roman" w:hAnsi="Times New Roman" w:cs="Times New Roman"/>
          <w:color w:val="222222"/>
          <w:sz w:val="24"/>
          <w:szCs w:val="24"/>
        </w:rPr>
        <w:t>trol of poultry parasites. FAO.</w:t>
      </w:r>
    </w:p>
    <w:p w14:paraId="2687D6BD" w14:textId="77777777" w:rsidR="00521C59" w:rsidRPr="006C1864" w:rsidRDefault="00521C59" w:rsidP="003F300E">
      <w:pPr>
        <w:spacing w:before="240" w:after="0" w:line="480" w:lineRule="auto"/>
        <w:ind w:left="720" w:hanging="720"/>
        <w:jc w:val="both"/>
        <w:rPr>
          <w:rFonts w:ascii="Times New Roman" w:eastAsia="Times New Roman" w:hAnsi="Times New Roman" w:cs="Times New Roman"/>
          <w:color w:val="222222"/>
          <w:sz w:val="24"/>
          <w:szCs w:val="24"/>
        </w:rPr>
      </w:pPr>
      <w:r w:rsidRPr="006C1864">
        <w:rPr>
          <w:rFonts w:ascii="Times New Roman" w:eastAsia="Times New Roman" w:hAnsi="Times New Roman" w:cs="Times New Roman"/>
          <w:color w:val="222222"/>
          <w:sz w:val="24"/>
          <w:szCs w:val="24"/>
        </w:rPr>
        <w:t>Permin, A., &amp; Hansen, J. W. (2002). Poultry Cestodes and Tr</w:t>
      </w:r>
      <w:r>
        <w:rPr>
          <w:rFonts w:ascii="Times New Roman" w:eastAsia="Times New Roman" w:hAnsi="Times New Roman" w:cs="Times New Roman"/>
          <w:color w:val="222222"/>
          <w:sz w:val="24"/>
          <w:szCs w:val="24"/>
        </w:rPr>
        <w:t>ematodes. FAO Technical Manual.</w:t>
      </w:r>
    </w:p>
    <w:p w14:paraId="4445C902" w14:textId="77777777" w:rsidR="00521C59" w:rsidRPr="006C1864" w:rsidRDefault="00521C59" w:rsidP="003F300E">
      <w:pPr>
        <w:spacing w:before="240" w:after="0" w:line="480" w:lineRule="auto"/>
        <w:ind w:left="720" w:hanging="720"/>
        <w:jc w:val="both"/>
        <w:rPr>
          <w:rFonts w:ascii="Times New Roman" w:eastAsia="Times New Roman" w:hAnsi="Times New Roman" w:cs="Times New Roman"/>
          <w:color w:val="222222"/>
          <w:sz w:val="24"/>
          <w:szCs w:val="24"/>
        </w:rPr>
      </w:pPr>
      <w:r w:rsidRPr="006C1864">
        <w:rPr>
          <w:rFonts w:ascii="Times New Roman" w:eastAsia="Times New Roman" w:hAnsi="Times New Roman" w:cs="Times New Roman"/>
          <w:color w:val="222222"/>
          <w:sz w:val="24"/>
          <w:szCs w:val="24"/>
        </w:rPr>
        <w:t>Phiri, I. K., Phiri, A. M., &amp; Ziela, M. (2007). Prevalence of gastrointestinal helminths of rural scavenging chickens. Tropical Animal Health and Production, 39, 30</w:t>
      </w:r>
      <w:r>
        <w:rPr>
          <w:rFonts w:ascii="Times New Roman" w:eastAsia="Times New Roman" w:hAnsi="Times New Roman" w:cs="Times New Roman"/>
          <w:color w:val="222222"/>
          <w:sz w:val="24"/>
          <w:szCs w:val="24"/>
        </w:rPr>
        <w:t>9–315.</w:t>
      </w:r>
    </w:p>
    <w:p w14:paraId="443D1BFB" w14:textId="77777777" w:rsidR="00521C59" w:rsidRPr="006C1864" w:rsidRDefault="00521C59" w:rsidP="003F300E">
      <w:pPr>
        <w:spacing w:before="240" w:after="0" w:line="480" w:lineRule="auto"/>
        <w:ind w:left="720" w:hanging="720"/>
        <w:jc w:val="both"/>
        <w:rPr>
          <w:rFonts w:ascii="Times New Roman" w:eastAsia="Times New Roman" w:hAnsi="Times New Roman" w:cs="Times New Roman"/>
          <w:color w:val="222222"/>
          <w:sz w:val="24"/>
          <w:szCs w:val="24"/>
        </w:rPr>
      </w:pPr>
      <w:r w:rsidRPr="006C1864">
        <w:rPr>
          <w:rFonts w:ascii="Times New Roman" w:eastAsia="Times New Roman" w:hAnsi="Times New Roman" w:cs="Times New Roman"/>
          <w:color w:val="222222"/>
          <w:sz w:val="24"/>
          <w:szCs w:val="24"/>
        </w:rPr>
        <w:t>Pleidrup, J., et al. (2014). Immune response of chickens to helminths. Veterinary Immunology</w:t>
      </w:r>
      <w:r>
        <w:rPr>
          <w:rFonts w:ascii="Times New Roman" w:eastAsia="Times New Roman" w:hAnsi="Times New Roman" w:cs="Times New Roman"/>
          <w:color w:val="222222"/>
          <w:sz w:val="24"/>
          <w:szCs w:val="24"/>
        </w:rPr>
        <w:t xml:space="preserve"> and Immunopathology, 159, 1–7.</w:t>
      </w:r>
    </w:p>
    <w:p w14:paraId="7767463F" w14:textId="77777777" w:rsidR="00521C59" w:rsidRPr="006C1864" w:rsidRDefault="00521C59" w:rsidP="003F300E">
      <w:pPr>
        <w:spacing w:before="240" w:after="0" w:line="480" w:lineRule="auto"/>
        <w:ind w:left="720" w:hanging="720"/>
        <w:jc w:val="both"/>
        <w:rPr>
          <w:rFonts w:ascii="Times New Roman" w:eastAsia="Times New Roman" w:hAnsi="Times New Roman" w:cs="Times New Roman"/>
          <w:color w:val="222222"/>
          <w:sz w:val="24"/>
          <w:szCs w:val="24"/>
        </w:rPr>
      </w:pPr>
      <w:r w:rsidRPr="006C1864">
        <w:rPr>
          <w:rFonts w:ascii="Times New Roman" w:eastAsia="Times New Roman" w:hAnsi="Times New Roman" w:cs="Times New Roman"/>
          <w:color w:val="222222"/>
          <w:sz w:val="24"/>
          <w:szCs w:val="24"/>
        </w:rPr>
        <w:t>Romanoff, A. L., &amp; Romanoff, A. J. (1972).</w:t>
      </w:r>
      <w:r>
        <w:rPr>
          <w:rFonts w:ascii="Times New Roman" w:eastAsia="Times New Roman" w:hAnsi="Times New Roman" w:cs="Times New Roman"/>
          <w:color w:val="222222"/>
          <w:sz w:val="24"/>
          <w:szCs w:val="24"/>
        </w:rPr>
        <w:t xml:space="preserve"> The Avian Egg. Academic Press.</w:t>
      </w:r>
    </w:p>
    <w:p w14:paraId="4FFEC577" w14:textId="77777777" w:rsidR="00521C59" w:rsidRPr="006C1864" w:rsidRDefault="00521C59" w:rsidP="003F300E">
      <w:pPr>
        <w:spacing w:before="240" w:after="0" w:line="480" w:lineRule="auto"/>
        <w:ind w:left="720" w:hanging="720"/>
        <w:jc w:val="both"/>
        <w:rPr>
          <w:rFonts w:ascii="Times New Roman" w:eastAsia="Times New Roman" w:hAnsi="Times New Roman" w:cs="Times New Roman"/>
          <w:color w:val="222222"/>
          <w:sz w:val="24"/>
          <w:szCs w:val="24"/>
        </w:rPr>
      </w:pPr>
      <w:r w:rsidRPr="006C1864">
        <w:rPr>
          <w:rFonts w:ascii="Times New Roman" w:eastAsia="Times New Roman" w:hAnsi="Times New Roman" w:cs="Times New Roman"/>
          <w:color w:val="222222"/>
          <w:sz w:val="24"/>
          <w:szCs w:val="24"/>
        </w:rPr>
        <w:t>Saadoon Ibadi Al-Alwani, A., &amp; Hamle Abid, A. (2023). Impact of helminths on poultry immunity. Vet</w:t>
      </w:r>
      <w:r>
        <w:rPr>
          <w:rFonts w:ascii="Times New Roman" w:eastAsia="Times New Roman" w:hAnsi="Times New Roman" w:cs="Times New Roman"/>
          <w:color w:val="222222"/>
          <w:sz w:val="24"/>
          <w:szCs w:val="24"/>
        </w:rPr>
        <w:t>erinary Sciences, 10(1), 55–62.</w:t>
      </w:r>
    </w:p>
    <w:p w14:paraId="7BEA3354" w14:textId="77777777" w:rsidR="00521C59" w:rsidRPr="006C1864" w:rsidRDefault="00521C59" w:rsidP="003F300E">
      <w:pPr>
        <w:spacing w:before="240" w:after="0" w:line="480" w:lineRule="auto"/>
        <w:ind w:left="720" w:hanging="720"/>
        <w:jc w:val="both"/>
        <w:rPr>
          <w:rFonts w:ascii="Times New Roman" w:eastAsia="Times New Roman" w:hAnsi="Times New Roman" w:cs="Times New Roman"/>
          <w:color w:val="222222"/>
          <w:sz w:val="24"/>
          <w:szCs w:val="24"/>
        </w:rPr>
      </w:pPr>
      <w:r w:rsidRPr="006C1864">
        <w:rPr>
          <w:rFonts w:ascii="Times New Roman" w:eastAsia="Times New Roman" w:hAnsi="Times New Roman" w:cs="Times New Roman"/>
          <w:color w:val="222222"/>
          <w:sz w:val="24"/>
          <w:szCs w:val="24"/>
        </w:rPr>
        <w:t>Schmidt, G. D., &amp; Roberts, L. S. (2013). Foundations of Paras</w:t>
      </w:r>
      <w:r>
        <w:rPr>
          <w:rFonts w:ascii="Times New Roman" w:eastAsia="Times New Roman" w:hAnsi="Times New Roman" w:cs="Times New Roman"/>
          <w:color w:val="222222"/>
          <w:sz w:val="24"/>
          <w:szCs w:val="24"/>
        </w:rPr>
        <w:t>itology (9th ed.). McGraw-Hill.</w:t>
      </w:r>
    </w:p>
    <w:p w14:paraId="62C01A32" w14:textId="77777777" w:rsidR="00521C59" w:rsidRPr="006C1864" w:rsidRDefault="00521C59" w:rsidP="003F300E">
      <w:pPr>
        <w:spacing w:before="240" w:after="0" w:line="480" w:lineRule="auto"/>
        <w:ind w:left="720" w:hanging="720"/>
        <w:jc w:val="both"/>
        <w:rPr>
          <w:rFonts w:ascii="Times New Roman" w:eastAsia="Times New Roman" w:hAnsi="Times New Roman" w:cs="Times New Roman"/>
          <w:color w:val="222222"/>
          <w:sz w:val="24"/>
          <w:szCs w:val="24"/>
        </w:rPr>
      </w:pPr>
      <w:r w:rsidRPr="006C1864">
        <w:rPr>
          <w:rFonts w:ascii="Times New Roman" w:eastAsia="Times New Roman" w:hAnsi="Times New Roman" w:cs="Times New Roman"/>
          <w:color w:val="222222"/>
          <w:sz w:val="24"/>
          <w:szCs w:val="24"/>
        </w:rPr>
        <w:t>Shifaw, A., et al. (2021). Epidemiology of poultry parasites. Ethiopian Veterin</w:t>
      </w:r>
      <w:r>
        <w:rPr>
          <w:rFonts w:ascii="Times New Roman" w:eastAsia="Times New Roman" w:hAnsi="Times New Roman" w:cs="Times New Roman"/>
          <w:color w:val="222222"/>
          <w:sz w:val="24"/>
          <w:szCs w:val="24"/>
        </w:rPr>
        <w:t>ary Journal, 25(1), 50–62.</w:t>
      </w:r>
    </w:p>
    <w:p w14:paraId="7EB9D397" w14:textId="77777777" w:rsidR="00521C59" w:rsidRPr="006C1864" w:rsidRDefault="00521C59" w:rsidP="003F300E">
      <w:pPr>
        <w:spacing w:before="240" w:after="0" w:line="480" w:lineRule="auto"/>
        <w:ind w:left="720" w:hanging="720"/>
        <w:jc w:val="both"/>
        <w:rPr>
          <w:rFonts w:ascii="Times New Roman" w:eastAsia="Times New Roman" w:hAnsi="Times New Roman" w:cs="Times New Roman"/>
          <w:color w:val="222222"/>
          <w:sz w:val="24"/>
          <w:szCs w:val="24"/>
        </w:rPr>
      </w:pPr>
      <w:r w:rsidRPr="006C1864">
        <w:rPr>
          <w:rFonts w:ascii="Times New Roman" w:eastAsia="Times New Roman" w:hAnsi="Times New Roman" w:cs="Times New Roman"/>
          <w:color w:val="222222"/>
          <w:sz w:val="24"/>
          <w:szCs w:val="24"/>
        </w:rPr>
        <w:t>Shirzad, M. R., et al. (2011). Coccidiosis in poultry. Journal of Vete</w:t>
      </w:r>
      <w:r>
        <w:rPr>
          <w:rFonts w:ascii="Times New Roman" w:eastAsia="Times New Roman" w:hAnsi="Times New Roman" w:cs="Times New Roman"/>
          <w:color w:val="222222"/>
          <w:sz w:val="24"/>
          <w:szCs w:val="24"/>
        </w:rPr>
        <w:t>rinary Parasitology, 34, 57–66.</w:t>
      </w:r>
    </w:p>
    <w:p w14:paraId="39F7497B" w14:textId="77777777" w:rsidR="00521C59" w:rsidRPr="006C1864" w:rsidRDefault="00521C59" w:rsidP="003F300E">
      <w:pPr>
        <w:spacing w:before="240" w:after="0" w:line="480" w:lineRule="auto"/>
        <w:ind w:left="720" w:hanging="720"/>
        <w:jc w:val="both"/>
        <w:rPr>
          <w:rFonts w:ascii="Times New Roman" w:eastAsia="Times New Roman" w:hAnsi="Times New Roman" w:cs="Times New Roman"/>
          <w:color w:val="222222"/>
          <w:sz w:val="24"/>
          <w:szCs w:val="24"/>
        </w:rPr>
      </w:pPr>
      <w:r w:rsidRPr="006C1864">
        <w:rPr>
          <w:rFonts w:ascii="Times New Roman" w:eastAsia="Times New Roman" w:hAnsi="Times New Roman" w:cs="Times New Roman"/>
          <w:color w:val="222222"/>
          <w:sz w:val="24"/>
          <w:szCs w:val="24"/>
        </w:rPr>
        <w:t>Signh, R., et al. (2015). Anatomy of poultry. Journal of</w:t>
      </w:r>
      <w:r>
        <w:rPr>
          <w:rFonts w:ascii="Times New Roman" w:eastAsia="Times New Roman" w:hAnsi="Times New Roman" w:cs="Times New Roman"/>
          <w:color w:val="222222"/>
          <w:sz w:val="24"/>
          <w:szCs w:val="24"/>
        </w:rPr>
        <w:t xml:space="preserve"> Poultry Science, 52(1), 33–40.</w:t>
      </w:r>
    </w:p>
    <w:p w14:paraId="5ECAD6D0" w14:textId="77777777" w:rsidR="00521C59" w:rsidRPr="006C1864" w:rsidRDefault="00521C59" w:rsidP="003F300E">
      <w:pPr>
        <w:spacing w:before="240" w:after="0" w:line="480" w:lineRule="auto"/>
        <w:ind w:left="720" w:hanging="720"/>
        <w:jc w:val="both"/>
        <w:rPr>
          <w:rFonts w:ascii="Times New Roman" w:eastAsia="Times New Roman" w:hAnsi="Times New Roman" w:cs="Times New Roman"/>
          <w:color w:val="222222"/>
          <w:sz w:val="24"/>
          <w:szCs w:val="24"/>
        </w:rPr>
      </w:pPr>
      <w:r w:rsidRPr="006C1864">
        <w:rPr>
          <w:rFonts w:ascii="Times New Roman" w:eastAsia="Times New Roman" w:hAnsi="Times New Roman" w:cs="Times New Roman"/>
          <w:color w:val="222222"/>
          <w:sz w:val="24"/>
          <w:szCs w:val="24"/>
        </w:rPr>
        <w:t>Soulsby, E. J. L. (1982). Helminths, Arthropods and Protozoa of Domesticated Animals. Baillière Tindall.</w:t>
      </w:r>
    </w:p>
    <w:p w14:paraId="269FCF51" w14:textId="028ECA05" w:rsidR="00521C59" w:rsidRPr="006C1864" w:rsidRDefault="00521C59" w:rsidP="003F300E">
      <w:pPr>
        <w:spacing w:before="240" w:after="0" w:line="480" w:lineRule="auto"/>
        <w:ind w:left="720" w:hanging="720"/>
        <w:jc w:val="both"/>
        <w:rPr>
          <w:rFonts w:ascii="Times New Roman" w:eastAsia="Times New Roman" w:hAnsi="Times New Roman" w:cs="Times New Roman"/>
          <w:color w:val="222222"/>
          <w:sz w:val="24"/>
          <w:szCs w:val="24"/>
        </w:rPr>
      </w:pPr>
      <w:r w:rsidRPr="006C1864">
        <w:rPr>
          <w:rFonts w:ascii="Times New Roman" w:eastAsia="Times New Roman" w:hAnsi="Times New Roman" w:cs="Times New Roman"/>
          <w:color w:val="222222"/>
          <w:sz w:val="24"/>
          <w:szCs w:val="24"/>
        </w:rPr>
        <w:t>Soulsby, E. J. L. (2005). Helminths of poultry revisited. Veterinary Parasitology, 128(1),1–4.</w:t>
      </w:r>
    </w:p>
    <w:p w14:paraId="5BE12387" w14:textId="77777777" w:rsidR="00521C59" w:rsidRPr="006C1864" w:rsidRDefault="00521C59" w:rsidP="003F300E">
      <w:pPr>
        <w:spacing w:after="0" w:line="480" w:lineRule="auto"/>
        <w:ind w:left="720" w:hanging="720"/>
        <w:jc w:val="both"/>
        <w:rPr>
          <w:rFonts w:ascii="Times New Roman" w:eastAsia="Times New Roman" w:hAnsi="Times New Roman" w:cs="Times New Roman"/>
          <w:color w:val="222222"/>
          <w:sz w:val="24"/>
          <w:szCs w:val="24"/>
        </w:rPr>
      </w:pPr>
      <w:r w:rsidRPr="006C1864">
        <w:rPr>
          <w:rFonts w:ascii="Times New Roman" w:eastAsia="Times New Roman" w:hAnsi="Times New Roman" w:cs="Times New Roman"/>
          <w:color w:val="222222"/>
          <w:sz w:val="24"/>
          <w:szCs w:val="24"/>
        </w:rPr>
        <w:t>Sowemimo, O. A., &amp; Asaolu, S. O. (2008). Epidemiology of helminths of domestic chickens in Nigeria. Journal of Helminthology, 82(4), 307–308.</w:t>
      </w:r>
    </w:p>
    <w:p w14:paraId="671CC85C" w14:textId="77777777" w:rsidR="00521C59" w:rsidRPr="006C1864" w:rsidRDefault="00521C59" w:rsidP="003F300E">
      <w:pPr>
        <w:spacing w:after="0" w:line="480" w:lineRule="auto"/>
        <w:ind w:left="720" w:hanging="720"/>
        <w:jc w:val="both"/>
        <w:rPr>
          <w:rFonts w:ascii="Times New Roman" w:eastAsia="Times New Roman" w:hAnsi="Times New Roman" w:cs="Times New Roman"/>
          <w:color w:val="222222"/>
          <w:sz w:val="24"/>
          <w:szCs w:val="24"/>
        </w:rPr>
      </w:pPr>
      <w:r w:rsidRPr="006C1864">
        <w:rPr>
          <w:rFonts w:ascii="Times New Roman" w:eastAsia="Times New Roman" w:hAnsi="Times New Roman" w:cs="Times New Roman"/>
          <w:color w:val="222222"/>
          <w:sz w:val="24"/>
          <w:szCs w:val="24"/>
        </w:rPr>
        <w:t>Ssenyonga, G. S. Z. (2009). Tapeworms of poultry. Uganda</w:t>
      </w:r>
      <w:r>
        <w:rPr>
          <w:rFonts w:ascii="Times New Roman" w:eastAsia="Times New Roman" w:hAnsi="Times New Roman" w:cs="Times New Roman"/>
          <w:color w:val="222222"/>
          <w:sz w:val="24"/>
          <w:szCs w:val="24"/>
        </w:rPr>
        <w:t xml:space="preserve"> Veterinary Journal, 23, 13–23.</w:t>
      </w:r>
    </w:p>
    <w:p w14:paraId="563F54DA" w14:textId="77777777" w:rsidR="00521C59" w:rsidRPr="006C1864" w:rsidRDefault="00521C59" w:rsidP="003F300E">
      <w:pPr>
        <w:spacing w:after="0" w:line="480" w:lineRule="auto"/>
        <w:ind w:left="720" w:hanging="720"/>
        <w:jc w:val="both"/>
        <w:rPr>
          <w:rFonts w:ascii="Times New Roman" w:eastAsia="Times New Roman" w:hAnsi="Times New Roman" w:cs="Times New Roman"/>
          <w:color w:val="222222"/>
          <w:sz w:val="24"/>
          <w:szCs w:val="24"/>
        </w:rPr>
      </w:pPr>
      <w:r w:rsidRPr="006C1864">
        <w:rPr>
          <w:rFonts w:ascii="Times New Roman" w:eastAsia="Times New Roman" w:hAnsi="Times New Roman" w:cs="Times New Roman"/>
          <w:color w:val="222222"/>
          <w:sz w:val="24"/>
          <w:szCs w:val="24"/>
        </w:rPr>
        <w:t>Statista. (2023). Poultry population in Africa</w:t>
      </w:r>
      <w:r>
        <w:rPr>
          <w:rFonts w:ascii="Times New Roman" w:eastAsia="Times New Roman" w:hAnsi="Times New Roman" w:cs="Times New Roman"/>
          <w:color w:val="222222"/>
          <w:sz w:val="24"/>
          <w:szCs w:val="24"/>
        </w:rPr>
        <w:t>. Statista Agriculture Reports.</w:t>
      </w:r>
    </w:p>
    <w:p w14:paraId="56A70A75" w14:textId="77777777" w:rsidR="00521C59" w:rsidRPr="006C1864" w:rsidRDefault="00521C59" w:rsidP="003F300E">
      <w:pPr>
        <w:spacing w:after="0" w:line="480" w:lineRule="auto"/>
        <w:ind w:left="720" w:hanging="720"/>
        <w:jc w:val="both"/>
        <w:rPr>
          <w:rFonts w:ascii="Times New Roman" w:eastAsia="Times New Roman" w:hAnsi="Times New Roman" w:cs="Times New Roman"/>
          <w:color w:val="222222"/>
          <w:sz w:val="24"/>
          <w:szCs w:val="24"/>
        </w:rPr>
      </w:pPr>
      <w:r w:rsidRPr="006C1864">
        <w:rPr>
          <w:rFonts w:ascii="Times New Roman" w:eastAsia="Times New Roman" w:hAnsi="Times New Roman" w:cs="Times New Roman"/>
          <w:color w:val="222222"/>
          <w:sz w:val="24"/>
          <w:szCs w:val="24"/>
        </w:rPr>
        <w:t>Taylor, M. A., Coop, R. L., &amp; Wall, R. L. (2016). Veterinary Parasitology (</w:t>
      </w:r>
      <w:r>
        <w:rPr>
          <w:rFonts w:ascii="Times New Roman" w:eastAsia="Times New Roman" w:hAnsi="Times New Roman" w:cs="Times New Roman"/>
          <w:color w:val="222222"/>
          <w:sz w:val="24"/>
          <w:szCs w:val="24"/>
        </w:rPr>
        <w:t>4th ed.). Blackwell Publishing.</w:t>
      </w:r>
    </w:p>
    <w:p w14:paraId="61490D7C" w14:textId="77777777" w:rsidR="00521C59" w:rsidRPr="006C1864" w:rsidRDefault="00521C59" w:rsidP="003F300E">
      <w:pPr>
        <w:spacing w:after="0" w:line="480" w:lineRule="auto"/>
        <w:ind w:left="720" w:hanging="720"/>
        <w:jc w:val="both"/>
        <w:rPr>
          <w:rFonts w:ascii="Times New Roman" w:eastAsia="Times New Roman" w:hAnsi="Times New Roman" w:cs="Times New Roman"/>
          <w:color w:val="222222"/>
          <w:sz w:val="24"/>
          <w:szCs w:val="24"/>
        </w:rPr>
      </w:pPr>
      <w:r w:rsidRPr="006C1864">
        <w:rPr>
          <w:rFonts w:ascii="Times New Roman" w:eastAsia="Times New Roman" w:hAnsi="Times New Roman" w:cs="Times New Roman"/>
          <w:color w:val="222222"/>
          <w:sz w:val="24"/>
          <w:szCs w:val="24"/>
        </w:rPr>
        <w:t>Wideman, R. F. (2016). Avian renal physiology and excretion</w:t>
      </w:r>
      <w:r>
        <w:rPr>
          <w:rFonts w:ascii="Times New Roman" w:eastAsia="Times New Roman" w:hAnsi="Times New Roman" w:cs="Times New Roman"/>
          <w:color w:val="222222"/>
          <w:sz w:val="24"/>
          <w:szCs w:val="24"/>
        </w:rPr>
        <w:t>. Poultry Science, 95(1), 1–10.</w:t>
      </w:r>
    </w:p>
    <w:p w14:paraId="4A9725DD" w14:textId="77777777" w:rsidR="00521C59" w:rsidRPr="006C1864" w:rsidRDefault="00521C59" w:rsidP="003F300E">
      <w:pPr>
        <w:spacing w:after="0" w:line="480" w:lineRule="auto"/>
        <w:ind w:left="720" w:hanging="720"/>
        <w:jc w:val="both"/>
        <w:rPr>
          <w:rFonts w:ascii="Times New Roman" w:eastAsia="Times New Roman" w:hAnsi="Times New Roman" w:cs="Times New Roman"/>
          <w:color w:val="222222"/>
          <w:sz w:val="24"/>
          <w:szCs w:val="24"/>
        </w:rPr>
      </w:pPr>
      <w:r w:rsidRPr="006C1864">
        <w:rPr>
          <w:rFonts w:ascii="Times New Roman" w:eastAsia="Times New Roman" w:hAnsi="Times New Roman" w:cs="Times New Roman"/>
          <w:color w:val="222222"/>
          <w:sz w:val="24"/>
          <w:szCs w:val="24"/>
        </w:rPr>
        <w:t>Ybañez, A. P., et al. (2014). Parasites of chickens: life cycle and epidemiology. Journal of Pa</w:t>
      </w:r>
      <w:r>
        <w:rPr>
          <w:rFonts w:ascii="Times New Roman" w:eastAsia="Times New Roman" w:hAnsi="Times New Roman" w:cs="Times New Roman"/>
          <w:color w:val="222222"/>
          <w:sz w:val="24"/>
          <w:szCs w:val="24"/>
        </w:rPr>
        <w:t>rasitology Research, 2014, 1–8.</w:t>
      </w:r>
    </w:p>
    <w:p w14:paraId="239464A1" w14:textId="77777777" w:rsidR="00521C59" w:rsidRPr="006C1864" w:rsidRDefault="00521C59" w:rsidP="003F300E">
      <w:pPr>
        <w:spacing w:after="0" w:line="480" w:lineRule="auto"/>
        <w:ind w:left="720" w:hanging="720"/>
        <w:jc w:val="both"/>
        <w:rPr>
          <w:rFonts w:ascii="Times New Roman" w:eastAsia="Times New Roman" w:hAnsi="Times New Roman" w:cs="Times New Roman"/>
          <w:color w:val="222222"/>
          <w:sz w:val="24"/>
          <w:szCs w:val="24"/>
        </w:rPr>
      </w:pPr>
      <w:r w:rsidRPr="006C1864">
        <w:rPr>
          <w:rFonts w:ascii="Times New Roman" w:eastAsia="Times New Roman" w:hAnsi="Times New Roman" w:cs="Times New Roman"/>
          <w:color w:val="222222"/>
          <w:sz w:val="24"/>
          <w:szCs w:val="24"/>
        </w:rPr>
        <w:t>Yegani, M., &amp; Korver, D. R. (2008). Nutrition and immune function in poultry</w:t>
      </w:r>
      <w:r>
        <w:rPr>
          <w:rFonts w:ascii="Times New Roman" w:eastAsia="Times New Roman" w:hAnsi="Times New Roman" w:cs="Times New Roman"/>
          <w:color w:val="222222"/>
          <w:sz w:val="24"/>
          <w:szCs w:val="24"/>
        </w:rPr>
        <w:t>. Poultry Science, 87, 205–218.</w:t>
      </w:r>
    </w:p>
    <w:p w14:paraId="0EE54A0F" w14:textId="77777777" w:rsidR="00521C59" w:rsidRPr="006C1864" w:rsidRDefault="00521C59" w:rsidP="003F300E">
      <w:pPr>
        <w:spacing w:after="0" w:line="480" w:lineRule="auto"/>
        <w:ind w:left="720" w:hanging="720"/>
        <w:jc w:val="both"/>
        <w:rPr>
          <w:rFonts w:ascii="Times New Roman" w:eastAsia="Times New Roman" w:hAnsi="Times New Roman" w:cs="Times New Roman"/>
          <w:color w:val="222222"/>
          <w:sz w:val="24"/>
          <w:szCs w:val="24"/>
        </w:rPr>
      </w:pPr>
      <w:r w:rsidRPr="006C1864">
        <w:rPr>
          <w:rFonts w:ascii="Times New Roman" w:eastAsia="Times New Roman" w:hAnsi="Times New Roman" w:cs="Times New Roman"/>
          <w:color w:val="222222"/>
          <w:sz w:val="24"/>
          <w:szCs w:val="24"/>
        </w:rPr>
        <w:t xml:space="preserve">Yoriyo, K. P., Ajanusi, O. J., &amp; Ajanusi, J. O. (2008). Cestodes of rural chickens in Nigeria. </w:t>
      </w:r>
      <w:r>
        <w:rPr>
          <w:rFonts w:ascii="Times New Roman" w:eastAsia="Times New Roman" w:hAnsi="Times New Roman" w:cs="Times New Roman"/>
          <w:color w:val="222222"/>
          <w:sz w:val="24"/>
          <w:szCs w:val="24"/>
        </w:rPr>
        <w:t xml:space="preserve">       </w:t>
      </w:r>
      <w:r w:rsidRPr="006C1864">
        <w:rPr>
          <w:rFonts w:ascii="Times New Roman" w:eastAsia="Times New Roman" w:hAnsi="Times New Roman" w:cs="Times New Roman"/>
          <w:color w:val="222222"/>
          <w:sz w:val="24"/>
          <w:szCs w:val="24"/>
        </w:rPr>
        <w:t>Nigerian Ve</w:t>
      </w:r>
      <w:r>
        <w:rPr>
          <w:rFonts w:ascii="Times New Roman" w:eastAsia="Times New Roman" w:hAnsi="Times New Roman" w:cs="Times New Roman"/>
          <w:color w:val="222222"/>
          <w:sz w:val="24"/>
          <w:szCs w:val="24"/>
        </w:rPr>
        <w:t>terinary Journal, 29(2), 30–36.</w:t>
      </w:r>
    </w:p>
    <w:p w14:paraId="0D56E590" w14:textId="77777777" w:rsidR="00521C59" w:rsidRPr="00572BDC" w:rsidRDefault="00521C59" w:rsidP="003F300E">
      <w:pPr>
        <w:spacing w:before="240" w:after="0" w:line="480" w:lineRule="auto"/>
        <w:ind w:left="720" w:hanging="720"/>
        <w:jc w:val="both"/>
        <w:rPr>
          <w:rFonts w:ascii="Times New Roman" w:eastAsia="Times New Roman" w:hAnsi="Times New Roman" w:cs="Times New Roman"/>
          <w:color w:val="222222"/>
          <w:sz w:val="24"/>
          <w:szCs w:val="24"/>
        </w:rPr>
      </w:pPr>
      <w:r w:rsidRPr="006C1864">
        <w:rPr>
          <w:rFonts w:ascii="Times New Roman" w:eastAsia="Times New Roman" w:hAnsi="Times New Roman" w:cs="Times New Roman"/>
          <w:color w:val="222222"/>
          <w:sz w:val="24"/>
          <w:szCs w:val="24"/>
        </w:rPr>
        <w:t>Yusuf, A. B., et al. (2016). Prevalence of intestinal parasites of local chickens in Sokoto. Nigerian Journal of Basic and Applied Sciences, 24(1), 40–45.</w:t>
      </w:r>
    </w:p>
    <w:sectPr w:rsidR="00521C59" w:rsidRPr="00572BDC" w:rsidSect="0025171B">
      <w:footerReference w:type="default" r:id="rId14"/>
      <w:pgSz w:w="12240" w:h="15840"/>
      <w:pgMar w:top="1440" w:right="1440" w:bottom="3600" w:left="1872" w:header="720" w:footer="31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623A74" w14:textId="77777777" w:rsidR="005A0D3F" w:rsidRDefault="005A0D3F" w:rsidP="000558FB">
      <w:pPr>
        <w:spacing w:after="0" w:line="240" w:lineRule="auto"/>
      </w:pPr>
      <w:r>
        <w:separator/>
      </w:r>
    </w:p>
  </w:endnote>
  <w:endnote w:type="continuationSeparator" w:id="0">
    <w:p w14:paraId="60CDCB4A" w14:textId="77777777" w:rsidR="005A0D3F" w:rsidRDefault="005A0D3F" w:rsidP="000558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05251094"/>
      <w:docPartObj>
        <w:docPartGallery w:val="Page Numbers (Bottom of Page)"/>
        <w:docPartUnique/>
      </w:docPartObj>
    </w:sdtPr>
    <w:sdtEndPr>
      <w:rPr>
        <w:noProof/>
      </w:rPr>
    </w:sdtEndPr>
    <w:sdtContent>
      <w:p w14:paraId="1CAC8F5D" w14:textId="49BC22FB" w:rsidR="00D233D4" w:rsidRDefault="00D233D4" w:rsidP="00BD2232">
        <w:pPr>
          <w:pStyle w:val="Footer"/>
          <w:jc w:val="center"/>
        </w:pPr>
        <w:r>
          <w:fldChar w:fldCharType="begin"/>
        </w:r>
        <w:r>
          <w:instrText xml:space="preserve"> PAGE   \* MERGEFORMAT </w:instrText>
        </w:r>
        <w:r>
          <w:fldChar w:fldCharType="separate"/>
        </w:r>
        <w:r w:rsidR="00E34145">
          <w:rPr>
            <w:noProof/>
          </w:rPr>
          <w:t>37</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7748FDD" w14:textId="77777777" w:rsidR="005A0D3F" w:rsidRDefault="005A0D3F" w:rsidP="000558FB">
      <w:pPr>
        <w:spacing w:after="0" w:line="240" w:lineRule="auto"/>
      </w:pPr>
      <w:r>
        <w:separator/>
      </w:r>
    </w:p>
  </w:footnote>
  <w:footnote w:type="continuationSeparator" w:id="0">
    <w:p w14:paraId="49BCB8FE" w14:textId="77777777" w:rsidR="005A0D3F" w:rsidRDefault="005A0D3F" w:rsidP="000558F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68468A"/>
    <w:multiLevelType w:val="hybridMultilevel"/>
    <w:tmpl w:val="9D4856E2"/>
    <w:lvl w:ilvl="0" w:tplc="0E4843A0">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1205E79"/>
    <w:multiLevelType w:val="hybridMultilevel"/>
    <w:tmpl w:val="85429ACC"/>
    <w:lvl w:ilvl="0" w:tplc="F31ABF04">
      <w:numFmt w:val="bullet"/>
      <w:lvlText w:val="•"/>
      <w:lvlJc w:val="left"/>
      <w:pPr>
        <w:ind w:left="420" w:hanging="360"/>
      </w:pPr>
      <w:rPr>
        <w:rFonts w:ascii="Cambria" w:eastAsia="Times New Roman" w:hAnsi="Cambria"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 w15:restartNumberingAfterBreak="0">
    <w:nsid w:val="12AD221A"/>
    <w:multiLevelType w:val="hybridMultilevel"/>
    <w:tmpl w:val="F0BAAC80"/>
    <w:lvl w:ilvl="0" w:tplc="7C7E7AF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E203DB"/>
    <w:multiLevelType w:val="hybridMultilevel"/>
    <w:tmpl w:val="71DEF366"/>
    <w:lvl w:ilvl="0" w:tplc="7C7E7AFA">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4" w15:restartNumberingAfterBreak="0">
    <w:nsid w:val="14DF5173"/>
    <w:multiLevelType w:val="hybridMultilevel"/>
    <w:tmpl w:val="D84C804E"/>
    <w:lvl w:ilvl="0" w:tplc="7C7E7AF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C26DF5"/>
    <w:multiLevelType w:val="hybridMultilevel"/>
    <w:tmpl w:val="3674501C"/>
    <w:lvl w:ilvl="0" w:tplc="7C7E7AF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1015806"/>
    <w:multiLevelType w:val="hybridMultilevel"/>
    <w:tmpl w:val="5FA258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108668C"/>
    <w:multiLevelType w:val="hybridMultilevel"/>
    <w:tmpl w:val="30660C86"/>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23C73B61"/>
    <w:multiLevelType w:val="hybridMultilevel"/>
    <w:tmpl w:val="62409D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8F025C"/>
    <w:multiLevelType w:val="hybridMultilevel"/>
    <w:tmpl w:val="4BD24BC4"/>
    <w:lvl w:ilvl="0" w:tplc="7C7E7AF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85210E9"/>
    <w:multiLevelType w:val="multilevel"/>
    <w:tmpl w:val="E4727E8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93A43B6"/>
    <w:multiLevelType w:val="hybridMultilevel"/>
    <w:tmpl w:val="896EE9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F02A58"/>
    <w:multiLevelType w:val="hybridMultilevel"/>
    <w:tmpl w:val="6F30F16E"/>
    <w:lvl w:ilvl="0" w:tplc="7C7E7AFA">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3" w15:restartNumberingAfterBreak="0">
    <w:nsid w:val="35856E88"/>
    <w:multiLevelType w:val="hybridMultilevel"/>
    <w:tmpl w:val="568EF86C"/>
    <w:lvl w:ilvl="0" w:tplc="7C7E7AFA">
      <w:numFmt w:val="bullet"/>
      <w:lvlText w:val="•"/>
      <w:lvlJc w:val="left"/>
      <w:pPr>
        <w:ind w:left="780" w:hanging="360"/>
      </w:pPr>
      <w:rPr>
        <w:rFonts w:ascii="Times New Roman" w:eastAsia="Times New Roman" w:hAnsi="Times New Roman" w:cs="Times New Roman"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4" w15:restartNumberingAfterBreak="0">
    <w:nsid w:val="3EEE014D"/>
    <w:multiLevelType w:val="hybridMultilevel"/>
    <w:tmpl w:val="3508FA5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44693603"/>
    <w:multiLevelType w:val="hybridMultilevel"/>
    <w:tmpl w:val="7FB60822"/>
    <w:lvl w:ilvl="0" w:tplc="4A66C2D0">
      <w:start w:val="1"/>
      <w:numFmt w:val="lowerLetter"/>
      <w:lvlText w:val="%1."/>
      <w:lvlJc w:val="left"/>
      <w:pPr>
        <w:ind w:left="360" w:hanging="360"/>
      </w:pPr>
      <w:rPr>
        <w:rFonts w:ascii="Times New Roman" w:eastAsia="Times New Roman" w:hAnsi="Times New Roman" w:cs="Times New Roman"/>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489A0F3B"/>
    <w:multiLevelType w:val="hybridMultilevel"/>
    <w:tmpl w:val="226A9900"/>
    <w:lvl w:ilvl="0" w:tplc="B23E8DA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E2D53A9"/>
    <w:multiLevelType w:val="hybridMultilevel"/>
    <w:tmpl w:val="B220109E"/>
    <w:lvl w:ilvl="0" w:tplc="36B41A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EAD1338"/>
    <w:multiLevelType w:val="hybridMultilevel"/>
    <w:tmpl w:val="49440E8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500F0B2A"/>
    <w:multiLevelType w:val="hybridMultilevel"/>
    <w:tmpl w:val="11C031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1BA1DD7"/>
    <w:multiLevelType w:val="hybridMultilevel"/>
    <w:tmpl w:val="02B422FC"/>
    <w:lvl w:ilvl="0" w:tplc="7C7E7AFA">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E8C5D05"/>
    <w:multiLevelType w:val="hybridMultilevel"/>
    <w:tmpl w:val="CAE66F9E"/>
    <w:lvl w:ilvl="0" w:tplc="7C7E7AF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EA368FA"/>
    <w:multiLevelType w:val="hybridMultilevel"/>
    <w:tmpl w:val="9DB4B39E"/>
    <w:lvl w:ilvl="0" w:tplc="137853F6">
      <w:start w:val="2"/>
      <w:numFmt w:val="bullet"/>
      <w:lvlText w:val="-"/>
      <w:lvlJc w:val="left"/>
      <w:pPr>
        <w:ind w:left="360" w:hanging="360"/>
      </w:pPr>
      <w:rPr>
        <w:rFonts w:ascii="Cambria" w:eastAsia="Times New Roman" w:hAnsi="Cambria"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5FB44B90"/>
    <w:multiLevelType w:val="hybridMultilevel"/>
    <w:tmpl w:val="26B41026"/>
    <w:lvl w:ilvl="0" w:tplc="7C7E7AF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00E4093"/>
    <w:multiLevelType w:val="hybridMultilevel"/>
    <w:tmpl w:val="874E2B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3B8436A"/>
    <w:multiLevelType w:val="hybridMultilevel"/>
    <w:tmpl w:val="EED641A4"/>
    <w:lvl w:ilvl="0" w:tplc="137853F6">
      <w:start w:val="2"/>
      <w:numFmt w:val="bullet"/>
      <w:lvlText w:val="-"/>
      <w:lvlJc w:val="left"/>
      <w:pPr>
        <w:ind w:left="720" w:hanging="360"/>
      </w:pPr>
      <w:rPr>
        <w:rFonts w:ascii="Cambria" w:eastAsia="Times New Roman" w:hAnsi="Cambria"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78D68EB"/>
    <w:multiLevelType w:val="hybridMultilevel"/>
    <w:tmpl w:val="B8C6372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74B066AC"/>
    <w:multiLevelType w:val="hybridMultilevel"/>
    <w:tmpl w:val="4A40FD5C"/>
    <w:lvl w:ilvl="0" w:tplc="7340DBE4">
      <w:numFmt w:val="bullet"/>
      <w:lvlText w:val="•"/>
      <w:lvlJc w:val="left"/>
      <w:pPr>
        <w:ind w:left="720" w:hanging="360"/>
      </w:pPr>
      <w:rPr>
        <w:rFonts w:ascii="Cambria" w:eastAsiaTheme="minorHAnsi"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71F20CD"/>
    <w:multiLevelType w:val="hybridMultilevel"/>
    <w:tmpl w:val="1452DE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D305C6C"/>
    <w:multiLevelType w:val="hybridMultilevel"/>
    <w:tmpl w:val="A6467062"/>
    <w:lvl w:ilvl="0" w:tplc="7C7E7AF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D8B21EC"/>
    <w:multiLevelType w:val="hybridMultilevel"/>
    <w:tmpl w:val="14A2F814"/>
    <w:lvl w:ilvl="0" w:tplc="7C7E7AF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F036512"/>
    <w:multiLevelType w:val="hybridMultilevel"/>
    <w:tmpl w:val="14845C88"/>
    <w:lvl w:ilvl="0" w:tplc="7C7E7AFA">
      <w:start w:val="4"/>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32" w15:restartNumberingAfterBreak="0">
    <w:nsid w:val="7F8A1FF3"/>
    <w:multiLevelType w:val="hybridMultilevel"/>
    <w:tmpl w:val="A412C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37257451">
    <w:abstractNumId w:val="22"/>
  </w:num>
  <w:num w:numId="2" w16cid:durableId="240141557">
    <w:abstractNumId w:val="18"/>
  </w:num>
  <w:num w:numId="3" w16cid:durableId="1383483207">
    <w:abstractNumId w:val="14"/>
  </w:num>
  <w:num w:numId="4" w16cid:durableId="1819758270">
    <w:abstractNumId w:val="32"/>
  </w:num>
  <w:num w:numId="5" w16cid:durableId="438649018">
    <w:abstractNumId w:val="1"/>
  </w:num>
  <w:num w:numId="6" w16cid:durableId="1436294050">
    <w:abstractNumId w:val="19"/>
  </w:num>
  <w:num w:numId="7" w16cid:durableId="1596939354">
    <w:abstractNumId w:val="15"/>
  </w:num>
  <w:num w:numId="8" w16cid:durableId="200826989">
    <w:abstractNumId w:val="28"/>
  </w:num>
  <w:num w:numId="9" w16cid:durableId="1257132631">
    <w:abstractNumId w:val="27"/>
  </w:num>
  <w:num w:numId="10" w16cid:durableId="1511987439">
    <w:abstractNumId w:val="26"/>
  </w:num>
  <w:num w:numId="11" w16cid:durableId="506867946">
    <w:abstractNumId w:val="11"/>
  </w:num>
  <w:num w:numId="12" w16cid:durableId="391082009">
    <w:abstractNumId w:val="7"/>
  </w:num>
  <w:num w:numId="13" w16cid:durableId="1453018108">
    <w:abstractNumId w:val="17"/>
  </w:num>
  <w:num w:numId="14" w16cid:durableId="1555971895">
    <w:abstractNumId w:val="0"/>
  </w:num>
  <w:num w:numId="15" w16cid:durableId="488138936">
    <w:abstractNumId w:val="16"/>
  </w:num>
  <w:num w:numId="16" w16cid:durableId="1788810158">
    <w:abstractNumId w:val="8"/>
  </w:num>
  <w:num w:numId="17" w16cid:durableId="474613504">
    <w:abstractNumId w:val="12"/>
  </w:num>
  <w:num w:numId="18" w16cid:durableId="1555044378">
    <w:abstractNumId w:val="20"/>
  </w:num>
  <w:num w:numId="19" w16cid:durableId="1747725202">
    <w:abstractNumId w:val="3"/>
  </w:num>
  <w:num w:numId="20" w16cid:durableId="1418942385">
    <w:abstractNumId w:val="25"/>
  </w:num>
  <w:num w:numId="21" w16cid:durableId="1698266822">
    <w:abstractNumId w:val="13"/>
  </w:num>
  <w:num w:numId="22" w16cid:durableId="1021510732">
    <w:abstractNumId w:val="5"/>
  </w:num>
  <w:num w:numId="23" w16cid:durableId="551772910">
    <w:abstractNumId w:val="6"/>
  </w:num>
  <w:num w:numId="24" w16cid:durableId="1950619028">
    <w:abstractNumId w:val="30"/>
  </w:num>
  <w:num w:numId="25" w16cid:durableId="147406968">
    <w:abstractNumId w:val="31"/>
  </w:num>
  <w:num w:numId="26" w16cid:durableId="2097557633">
    <w:abstractNumId w:val="29"/>
  </w:num>
  <w:num w:numId="27" w16cid:durableId="470445093">
    <w:abstractNumId w:val="9"/>
  </w:num>
  <w:num w:numId="28" w16cid:durableId="1884554605">
    <w:abstractNumId w:val="21"/>
  </w:num>
  <w:num w:numId="29" w16cid:durableId="1289582560">
    <w:abstractNumId w:val="4"/>
  </w:num>
  <w:num w:numId="30" w16cid:durableId="707410844">
    <w:abstractNumId w:val="2"/>
  </w:num>
  <w:num w:numId="31" w16cid:durableId="480579413">
    <w:abstractNumId w:val="24"/>
  </w:num>
  <w:num w:numId="32" w16cid:durableId="702363206">
    <w:abstractNumId w:val="23"/>
  </w:num>
  <w:num w:numId="33" w16cid:durableId="202061567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4C5"/>
    <w:rsid w:val="000140A7"/>
    <w:rsid w:val="000243B6"/>
    <w:rsid w:val="00032034"/>
    <w:rsid w:val="000549A8"/>
    <w:rsid w:val="000558FB"/>
    <w:rsid w:val="000846A5"/>
    <w:rsid w:val="00085831"/>
    <w:rsid w:val="00093CD6"/>
    <w:rsid w:val="00095ECD"/>
    <w:rsid w:val="000A1AF3"/>
    <w:rsid w:val="000A7EC4"/>
    <w:rsid w:val="000C3D56"/>
    <w:rsid w:val="000C74F2"/>
    <w:rsid w:val="00105156"/>
    <w:rsid w:val="00122632"/>
    <w:rsid w:val="00134CEF"/>
    <w:rsid w:val="00137798"/>
    <w:rsid w:val="00164A60"/>
    <w:rsid w:val="00187B8F"/>
    <w:rsid w:val="001918BB"/>
    <w:rsid w:val="00197B3A"/>
    <w:rsid w:val="001A36BF"/>
    <w:rsid w:val="001B12F8"/>
    <w:rsid w:val="001B6FD7"/>
    <w:rsid w:val="001C01DA"/>
    <w:rsid w:val="001C6986"/>
    <w:rsid w:val="001D384C"/>
    <w:rsid w:val="001F616B"/>
    <w:rsid w:val="001F6EEB"/>
    <w:rsid w:val="001F72A7"/>
    <w:rsid w:val="00201E3F"/>
    <w:rsid w:val="00207E10"/>
    <w:rsid w:val="0023290D"/>
    <w:rsid w:val="0025171B"/>
    <w:rsid w:val="00260529"/>
    <w:rsid w:val="00261CA2"/>
    <w:rsid w:val="0027579E"/>
    <w:rsid w:val="00285124"/>
    <w:rsid w:val="00286004"/>
    <w:rsid w:val="00295E23"/>
    <w:rsid w:val="002A3C8A"/>
    <w:rsid w:val="002A4814"/>
    <w:rsid w:val="002A74ED"/>
    <w:rsid w:val="002B120B"/>
    <w:rsid w:val="00303F6F"/>
    <w:rsid w:val="00317E3B"/>
    <w:rsid w:val="003207AE"/>
    <w:rsid w:val="0032723C"/>
    <w:rsid w:val="00344957"/>
    <w:rsid w:val="00347A17"/>
    <w:rsid w:val="0036717D"/>
    <w:rsid w:val="003671A9"/>
    <w:rsid w:val="003A444F"/>
    <w:rsid w:val="003E561F"/>
    <w:rsid w:val="003F0DB7"/>
    <w:rsid w:val="003F300E"/>
    <w:rsid w:val="00400CC8"/>
    <w:rsid w:val="004130F0"/>
    <w:rsid w:val="00415309"/>
    <w:rsid w:val="004306DD"/>
    <w:rsid w:val="00480EE0"/>
    <w:rsid w:val="0048740E"/>
    <w:rsid w:val="004905B0"/>
    <w:rsid w:val="00496E6C"/>
    <w:rsid w:val="004B2330"/>
    <w:rsid w:val="004C4595"/>
    <w:rsid w:val="004C6765"/>
    <w:rsid w:val="004C7EA5"/>
    <w:rsid w:val="004D28AD"/>
    <w:rsid w:val="004D6200"/>
    <w:rsid w:val="004D72E5"/>
    <w:rsid w:val="004D76B5"/>
    <w:rsid w:val="004F2DCE"/>
    <w:rsid w:val="00520F20"/>
    <w:rsid w:val="00521C59"/>
    <w:rsid w:val="00554C7C"/>
    <w:rsid w:val="0056176E"/>
    <w:rsid w:val="00571757"/>
    <w:rsid w:val="00572BDC"/>
    <w:rsid w:val="005748F8"/>
    <w:rsid w:val="00587A98"/>
    <w:rsid w:val="00594B52"/>
    <w:rsid w:val="005A0926"/>
    <w:rsid w:val="005A0D3F"/>
    <w:rsid w:val="005A2672"/>
    <w:rsid w:val="005B1C5A"/>
    <w:rsid w:val="006353CA"/>
    <w:rsid w:val="006423B5"/>
    <w:rsid w:val="00643CF0"/>
    <w:rsid w:val="00671236"/>
    <w:rsid w:val="00684FEB"/>
    <w:rsid w:val="0068505F"/>
    <w:rsid w:val="00696DB6"/>
    <w:rsid w:val="006C1864"/>
    <w:rsid w:val="006D7BDF"/>
    <w:rsid w:val="006F1213"/>
    <w:rsid w:val="006F4DDB"/>
    <w:rsid w:val="00734BD3"/>
    <w:rsid w:val="007435E7"/>
    <w:rsid w:val="00757552"/>
    <w:rsid w:val="00764781"/>
    <w:rsid w:val="007655DA"/>
    <w:rsid w:val="00777CED"/>
    <w:rsid w:val="00791CAC"/>
    <w:rsid w:val="00793342"/>
    <w:rsid w:val="007938E1"/>
    <w:rsid w:val="007974C3"/>
    <w:rsid w:val="007A3FA9"/>
    <w:rsid w:val="007B22CD"/>
    <w:rsid w:val="007B7EE2"/>
    <w:rsid w:val="007C0DA9"/>
    <w:rsid w:val="007D2C38"/>
    <w:rsid w:val="007D5995"/>
    <w:rsid w:val="007F70FB"/>
    <w:rsid w:val="00801343"/>
    <w:rsid w:val="00813CAE"/>
    <w:rsid w:val="00816936"/>
    <w:rsid w:val="0082154E"/>
    <w:rsid w:val="00826E2D"/>
    <w:rsid w:val="00842EA1"/>
    <w:rsid w:val="00846705"/>
    <w:rsid w:val="00855377"/>
    <w:rsid w:val="0087053A"/>
    <w:rsid w:val="00873924"/>
    <w:rsid w:val="00873A52"/>
    <w:rsid w:val="00875475"/>
    <w:rsid w:val="00885FB2"/>
    <w:rsid w:val="00890EDE"/>
    <w:rsid w:val="00891E3A"/>
    <w:rsid w:val="008A79A4"/>
    <w:rsid w:val="008B6188"/>
    <w:rsid w:val="008D4492"/>
    <w:rsid w:val="008D5E88"/>
    <w:rsid w:val="009379CE"/>
    <w:rsid w:val="009408EB"/>
    <w:rsid w:val="00967BA7"/>
    <w:rsid w:val="00971735"/>
    <w:rsid w:val="00974D43"/>
    <w:rsid w:val="00977770"/>
    <w:rsid w:val="009850A2"/>
    <w:rsid w:val="009967B7"/>
    <w:rsid w:val="009C26D9"/>
    <w:rsid w:val="009E72A7"/>
    <w:rsid w:val="009F0745"/>
    <w:rsid w:val="00A41018"/>
    <w:rsid w:val="00A4258B"/>
    <w:rsid w:val="00A471CD"/>
    <w:rsid w:val="00A539E1"/>
    <w:rsid w:val="00A84C3E"/>
    <w:rsid w:val="00A8650A"/>
    <w:rsid w:val="00A92302"/>
    <w:rsid w:val="00AA3277"/>
    <w:rsid w:val="00AC3943"/>
    <w:rsid w:val="00AC4502"/>
    <w:rsid w:val="00AD1DD3"/>
    <w:rsid w:val="00AE1F65"/>
    <w:rsid w:val="00AE6622"/>
    <w:rsid w:val="00B015D0"/>
    <w:rsid w:val="00B12F10"/>
    <w:rsid w:val="00B143E6"/>
    <w:rsid w:val="00B32618"/>
    <w:rsid w:val="00B328D0"/>
    <w:rsid w:val="00B42F02"/>
    <w:rsid w:val="00B4773E"/>
    <w:rsid w:val="00B76897"/>
    <w:rsid w:val="00B85FB8"/>
    <w:rsid w:val="00B92CCC"/>
    <w:rsid w:val="00B947D6"/>
    <w:rsid w:val="00B97566"/>
    <w:rsid w:val="00BA6203"/>
    <w:rsid w:val="00BB3396"/>
    <w:rsid w:val="00BB4225"/>
    <w:rsid w:val="00BC64C5"/>
    <w:rsid w:val="00BD2232"/>
    <w:rsid w:val="00BD7AEB"/>
    <w:rsid w:val="00BE5313"/>
    <w:rsid w:val="00BE5692"/>
    <w:rsid w:val="00C61067"/>
    <w:rsid w:val="00C71A44"/>
    <w:rsid w:val="00C902AF"/>
    <w:rsid w:val="00C94F72"/>
    <w:rsid w:val="00C96A92"/>
    <w:rsid w:val="00CA16F5"/>
    <w:rsid w:val="00CB3A60"/>
    <w:rsid w:val="00CE2648"/>
    <w:rsid w:val="00CF0AC4"/>
    <w:rsid w:val="00CF0B6B"/>
    <w:rsid w:val="00CF0BAA"/>
    <w:rsid w:val="00CF4B12"/>
    <w:rsid w:val="00CF7B35"/>
    <w:rsid w:val="00D146C3"/>
    <w:rsid w:val="00D233D4"/>
    <w:rsid w:val="00D3171E"/>
    <w:rsid w:val="00D5372B"/>
    <w:rsid w:val="00D63A77"/>
    <w:rsid w:val="00D67579"/>
    <w:rsid w:val="00D7021E"/>
    <w:rsid w:val="00D753A7"/>
    <w:rsid w:val="00D77B6E"/>
    <w:rsid w:val="00D951F7"/>
    <w:rsid w:val="00D9546B"/>
    <w:rsid w:val="00DB28A1"/>
    <w:rsid w:val="00DB3505"/>
    <w:rsid w:val="00DB7DB8"/>
    <w:rsid w:val="00DD24E7"/>
    <w:rsid w:val="00DD3876"/>
    <w:rsid w:val="00DE478B"/>
    <w:rsid w:val="00DF30B9"/>
    <w:rsid w:val="00E057E9"/>
    <w:rsid w:val="00E06B0D"/>
    <w:rsid w:val="00E1484B"/>
    <w:rsid w:val="00E34145"/>
    <w:rsid w:val="00E47857"/>
    <w:rsid w:val="00E52F58"/>
    <w:rsid w:val="00E56740"/>
    <w:rsid w:val="00E9441A"/>
    <w:rsid w:val="00EB1B90"/>
    <w:rsid w:val="00EC181E"/>
    <w:rsid w:val="00EC6EBB"/>
    <w:rsid w:val="00F00FC4"/>
    <w:rsid w:val="00F11EE8"/>
    <w:rsid w:val="00F15450"/>
    <w:rsid w:val="00F36107"/>
    <w:rsid w:val="00F43B3E"/>
    <w:rsid w:val="00F54A5D"/>
    <w:rsid w:val="00F623EF"/>
    <w:rsid w:val="00F644F6"/>
    <w:rsid w:val="00F7493A"/>
    <w:rsid w:val="00F77537"/>
    <w:rsid w:val="00F87AB9"/>
    <w:rsid w:val="00FC0588"/>
    <w:rsid w:val="00FC407A"/>
    <w:rsid w:val="00FC57F4"/>
    <w:rsid w:val="00FE23F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810AF4"/>
  <w15:docId w15:val="{39E12A8F-F822-4732-926B-A90F8C470B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C64C5"/>
    <w:rPr>
      <w:color w:val="0000FF"/>
      <w:u w:val="single"/>
    </w:rPr>
  </w:style>
  <w:style w:type="paragraph" w:styleId="BalloonText">
    <w:name w:val="Balloon Text"/>
    <w:basedOn w:val="Normal"/>
    <w:link w:val="BalloonTextChar"/>
    <w:uiPriority w:val="99"/>
    <w:semiHidden/>
    <w:unhideWhenUsed/>
    <w:rsid w:val="00BC64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64C5"/>
    <w:rPr>
      <w:rFonts w:ascii="Tahoma" w:hAnsi="Tahoma" w:cs="Tahoma"/>
      <w:sz w:val="16"/>
      <w:szCs w:val="16"/>
    </w:rPr>
  </w:style>
  <w:style w:type="paragraph" w:styleId="ListParagraph">
    <w:name w:val="List Paragraph"/>
    <w:basedOn w:val="Normal"/>
    <w:uiPriority w:val="34"/>
    <w:qFormat/>
    <w:rsid w:val="00E06B0D"/>
    <w:pPr>
      <w:ind w:left="720"/>
      <w:contextualSpacing/>
    </w:pPr>
  </w:style>
  <w:style w:type="paragraph" w:styleId="NormalWeb">
    <w:name w:val="Normal (Web)"/>
    <w:basedOn w:val="Normal"/>
    <w:uiPriority w:val="99"/>
    <w:semiHidden/>
    <w:unhideWhenUsed/>
    <w:rsid w:val="005A0926"/>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558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58FB"/>
  </w:style>
  <w:style w:type="paragraph" w:styleId="Footer">
    <w:name w:val="footer"/>
    <w:basedOn w:val="Normal"/>
    <w:link w:val="FooterChar"/>
    <w:uiPriority w:val="99"/>
    <w:unhideWhenUsed/>
    <w:rsid w:val="000558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58FB"/>
  </w:style>
  <w:style w:type="character" w:styleId="SubtleEmphasis">
    <w:name w:val="Subtle Emphasis"/>
    <w:basedOn w:val="DefaultParagraphFont"/>
    <w:uiPriority w:val="19"/>
    <w:qFormat/>
    <w:rsid w:val="004D76B5"/>
    <w:rPr>
      <w:i/>
      <w:iCs/>
      <w:color w:val="808080" w:themeColor="text1" w:themeTint="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3671606">
      <w:bodyDiv w:val="1"/>
      <w:marLeft w:val="0"/>
      <w:marRight w:val="0"/>
      <w:marTop w:val="0"/>
      <w:marBottom w:val="0"/>
      <w:divBdr>
        <w:top w:val="none" w:sz="0" w:space="0" w:color="auto"/>
        <w:left w:val="none" w:sz="0" w:space="0" w:color="auto"/>
        <w:bottom w:val="none" w:sz="0" w:space="0" w:color="auto"/>
        <w:right w:val="none" w:sz="0" w:space="0" w:color="auto"/>
      </w:divBdr>
    </w:div>
    <w:div w:id="575938887">
      <w:bodyDiv w:val="1"/>
      <w:marLeft w:val="0"/>
      <w:marRight w:val="0"/>
      <w:marTop w:val="0"/>
      <w:marBottom w:val="0"/>
      <w:divBdr>
        <w:top w:val="none" w:sz="0" w:space="0" w:color="auto"/>
        <w:left w:val="none" w:sz="0" w:space="0" w:color="auto"/>
        <w:bottom w:val="none" w:sz="0" w:space="0" w:color="auto"/>
        <w:right w:val="none" w:sz="0" w:space="0" w:color="auto"/>
      </w:divBdr>
    </w:div>
    <w:div w:id="746225307">
      <w:bodyDiv w:val="1"/>
      <w:marLeft w:val="0"/>
      <w:marRight w:val="0"/>
      <w:marTop w:val="0"/>
      <w:marBottom w:val="0"/>
      <w:divBdr>
        <w:top w:val="none" w:sz="0" w:space="0" w:color="auto"/>
        <w:left w:val="none" w:sz="0" w:space="0" w:color="auto"/>
        <w:bottom w:val="none" w:sz="0" w:space="0" w:color="auto"/>
        <w:right w:val="none" w:sz="0" w:space="0" w:color="auto"/>
      </w:divBdr>
    </w:div>
    <w:div w:id="761414865">
      <w:bodyDiv w:val="1"/>
      <w:marLeft w:val="0"/>
      <w:marRight w:val="0"/>
      <w:marTop w:val="0"/>
      <w:marBottom w:val="0"/>
      <w:divBdr>
        <w:top w:val="none" w:sz="0" w:space="0" w:color="auto"/>
        <w:left w:val="none" w:sz="0" w:space="0" w:color="auto"/>
        <w:bottom w:val="none" w:sz="0" w:space="0" w:color="auto"/>
        <w:right w:val="none" w:sz="0" w:space="0" w:color="auto"/>
      </w:divBdr>
      <w:divsChild>
        <w:div w:id="3292178">
          <w:marLeft w:val="0"/>
          <w:marRight w:val="0"/>
          <w:marTop w:val="0"/>
          <w:marBottom w:val="0"/>
          <w:divBdr>
            <w:top w:val="none" w:sz="0" w:space="0" w:color="auto"/>
            <w:left w:val="none" w:sz="0" w:space="0" w:color="auto"/>
            <w:bottom w:val="none" w:sz="0" w:space="0" w:color="auto"/>
            <w:right w:val="none" w:sz="0" w:space="0" w:color="auto"/>
          </w:divBdr>
        </w:div>
        <w:div w:id="22755145">
          <w:marLeft w:val="0"/>
          <w:marRight w:val="0"/>
          <w:marTop w:val="0"/>
          <w:marBottom w:val="0"/>
          <w:divBdr>
            <w:top w:val="none" w:sz="0" w:space="0" w:color="auto"/>
            <w:left w:val="none" w:sz="0" w:space="0" w:color="auto"/>
            <w:bottom w:val="none" w:sz="0" w:space="0" w:color="auto"/>
            <w:right w:val="none" w:sz="0" w:space="0" w:color="auto"/>
          </w:divBdr>
        </w:div>
        <w:div w:id="76639569">
          <w:marLeft w:val="0"/>
          <w:marRight w:val="0"/>
          <w:marTop w:val="0"/>
          <w:marBottom w:val="0"/>
          <w:divBdr>
            <w:top w:val="none" w:sz="0" w:space="0" w:color="auto"/>
            <w:left w:val="none" w:sz="0" w:space="0" w:color="auto"/>
            <w:bottom w:val="none" w:sz="0" w:space="0" w:color="auto"/>
            <w:right w:val="none" w:sz="0" w:space="0" w:color="auto"/>
          </w:divBdr>
        </w:div>
        <w:div w:id="111217213">
          <w:marLeft w:val="0"/>
          <w:marRight w:val="0"/>
          <w:marTop w:val="0"/>
          <w:marBottom w:val="0"/>
          <w:divBdr>
            <w:top w:val="none" w:sz="0" w:space="0" w:color="auto"/>
            <w:left w:val="none" w:sz="0" w:space="0" w:color="auto"/>
            <w:bottom w:val="none" w:sz="0" w:space="0" w:color="auto"/>
            <w:right w:val="none" w:sz="0" w:space="0" w:color="auto"/>
          </w:divBdr>
        </w:div>
        <w:div w:id="135226507">
          <w:marLeft w:val="0"/>
          <w:marRight w:val="0"/>
          <w:marTop w:val="0"/>
          <w:marBottom w:val="0"/>
          <w:divBdr>
            <w:top w:val="none" w:sz="0" w:space="0" w:color="auto"/>
            <w:left w:val="none" w:sz="0" w:space="0" w:color="auto"/>
            <w:bottom w:val="none" w:sz="0" w:space="0" w:color="auto"/>
            <w:right w:val="none" w:sz="0" w:space="0" w:color="auto"/>
          </w:divBdr>
        </w:div>
        <w:div w:id="160437426">
          <w:marLeft w:val="0"/>
          <w:marRight w:val="0"/>
          <w:marTop w:val="0"/>
          <w:marBottom w:val="0"/>
          <w:divBdr>
            <w:top w:val="none" w:sz="0" w:space="0" w:color="auto"/>
            <w:left w:val="none" w:sz="0" w:space="0" w:color="auto"/>
            <w:bottom w:val="none" w:sz="0" w:space="0" w:color="auto"/>
            <w:right w:val="none" w:sz="0" w:space="0" w:color="auto"/>
          </w:divBdr>
        </w:div>
        <w:div w:id="178741878">
          <w:marLeft w:val="0"/>
          <w:marRight w:val="0"/>
          <w:marTop w:val="0"/>
          <w:marBottom w:val="0"/>
          <w:divBdr>
            <w:top w:val="none" w:sz="0" w:space="0" w:color="auto"/>
            <w:left w:val="none" w:sz="0" w:space="0" w:color="auto"/>
            <w:bottom w:val="none" w:sz="0" w:space="0" w:color="auto"/>
            <w:right w:val="none" w:sz="0" w:space="0" w:color="auto"/>
          </w:divBdr>
        </w:div>
        <w:div w:id="180751564">
          <w:marLeft w:val="0"/>
          <w:marRight w:val="0"/>
          <w:marTop w:val="0"/>
          <w:marBottom w:val="0"/>
          <w:divBdr>
            <w:top w:val="none" w:sz="0" w:space="0" w:color="auto"/>
            <w:left w:val="none" w:sz="0" w:space="0" w:color="auto"/>
            <w:bottom w:val="none" w:sz="0" w:space="0" w:color="auto"/>
            <w:right w:val="none" w:sz="0" w:space="0" w:color="auto"/>
          </w:divBdr>
        </w:div>
        <w:div w:id="233199648">
          <w:marLeft w:val="0"/>
          <w:marRight w:val="0"/>
          <w:marTop w:val="0"/>
          <w:marBottom w:val="0"/>
          <w:divBdr>
            <w:top w:val="none" w:sz="0" w:space="0" w:color="auto"/>
            <w:left w:val="none" w:sz="0" w:space="0" w:color="auto"/>
            <w:bottom w:val="none" w:sz="0" w:space="0" w:color="auto"/>
            <w:right w:val="none" w:sz="0" w:space="0" w:color="auto"/>
          </w:divBdr>
        </w:div>
        <w:div w:id="255671690">
          <w:marLeft w:val="0"/>
          <w:marRight w:val="0"/>
          <w:marTop w:val="0"/>
          <w:marBottom w:val="0"/>
          <w:divBdr>
            <w:top w:val="none" w:sz="0" w:space="0" w:color="auto"/>
            <w:left w:val="none" w:sz="0" w:space="0" w:color="auto"/>
            <w:bottom w:val="none" w:sz="0" w:space="0" w:color="auto"/>
            <w:right w:val="none" w:sz="0" w:space="0" w:color="auto"/>
          </w:divBdr>
        </w:div>
        <w:div w:id="266932352">
          <w:marLeft w:val="0"/>
          <w:marRight w:val="0"/>
          <w:marTop w:val="0"/>
          <w:marBottom w:val="0"/>
          <w:divBdr>
            <w:top w:val="none" w:sz="0" w:space="0" w:color="auto"/>
            <w:left w:val="none" w:sz="0" w:space="0" w:color="auto"/>
            <w:bottom w:val="none" w:sz="0" w:space="0" w:color="auto"/>
            <w:right w:val="none" w:sz="0" w:space="0" w:color="auto"/>
          </w:divBdr>
        </w:div>
        <w:div w:id="285046108">
          <w:marLeft w:val="0"/>
          <w:marRight w:val="0"/>
          <w:marTop w:val="0"/>
          <w:marBottom w:val="0"/>
          <w:divBdr>
            <w:top w:val="none" w:sz="0" w:space="0" w:color="auto"/>
            <w:left w:val="none" w:sz="0" w:space="0" w:color="auto"/>
            <w:bottom w:val="none" w:sz="0" w:space="0" w:color="auto"/>
            <w:right w:val="none" w:sz="0" w:space="0" w:color="auto"/>
          </w:divBdr>
        </w:div>
        <w:div w:id="335613699">
          <w:marLeft w:val="0"/>
          <w:marRight w:val="0"/>
          <w:marTop w:val="0"/>
          <w:marBottom w:val="0"/>
          <w:divBdr>
            <w:top w:val="none" w:sz="0" w:space="0" w:color="auto"/>
            <w:left w:val="none" w:sz="0" w:space="0" w:color="auto"/>
            <w:bottom w:val="none" w:sz="0" w:space="0" w:color="auto"/>
            <w:right w:val="none" w:sz="0" w:space="0" w:color="auto"/>
          </w:divBdr>
        </w:div>
        <w:div w:id="343628376">
          <w:marLeft w:val="0"/>
          <w:marRight w:val="0"/>
          <w:marTop w:val="0"/>
          <w:marBottom w:val="0"/>
          <w:divBdr>
            <w:top w:val="none" w:sz="0" w:space="0" w:color="auto"/>
            <w:left w:val="none" w:sz="0" w:space="0" w:color="auto"/>
            <w:bottom w:val="none" w:sz="0" w:space="0" w:color="auto"/>
            <w:right w:val="none" w:sz="0" w:space="0" w:color="auto"/>
          </w:divBdr>
        </w:div>
        <w:div w:id="363676576">
          <w:marLeft w:val="0"/>
          <w:marRight w:val="0"/>
          <w:marTop w:val="0"/>
          <w:marBottom w:val="0"/>
          <w:divBdr>
            <w:top w:val="none" w:sz="0" w:space="0" w:color="auto"/>
            <w:left w:val="none" w:sz="0" w:space="0" w:color="auto"/>
            <w:bottom w:val="none" w:sz="0" w:space="0" w:color="auto"/>
            <w:right w:val="none" w:sz="0" w:space="0" w:color="auto"/>
          </w:divBdr>
        </w:div>
        <w:div w:id="414473108">
          <w:marLeft w:val="0"/>
          <w:marRight w:val="0"/>
          <w:marTop w:val="0"/>
          <w:marBottom w:val="0"/>
          <w:divBdr>
            <w:top w:val="none" w:sz="0" w:space="0" w:color="auto"/>
            <w:left w:val="none" w:sz="0" w:space="0" w:color="auto"/>
            <w:bottom w:val="none" w:sz="0" w:space="0" w:color="auto"/>
            <w:right w:val="none" w:sz="0" w:space="0" w:color="auto"/>
          </w:divBdr>
        </w:div>
        <w:div w:id="417750575">
          <w:marLeft w:val="0"/>
          <w:marRight w:val="0"/>
          <w:marTop w:val="0"/>
          <w:marBottom w:val="0"/>
          <w:divBdr>
            <w:top w:val="none" w:sz="0" w:space="0" w:color="auto"/>
            <w:left w:val="none" w:sz="0" w:space="0" w:color="auto"/>
            <w:bottom w:val="none" w:sz="0" w:space="0" w:color="auto"/>
            <w:right w:val="none" w:sz="0" w:space="0" w:color="auto"/>
          </w:divBdr>
        </w:div>
        <w:div w:id="431320414">
          <w:marLeft w:val="0"/>
          <w:marRight w:val="0"/>
          <w:marTop w:val="0"/>
          <w:marBottom w:val="0"/>
          <w:divBdr>
            <w:top w:val="none" w:sz="0" w:space="0" w:color="auto"/>
            <w:left w:val="none" w:sz="0" w:space="0" w:color="auto"/>
            <w:bottom w:val="none" w:sz="0" w:space="0" w:color="auto"/>
            <w:right w:val="none" w:sz="0" w:space="0" w:color="auto"/>
          </w:divBdr>
        </w:div>
        <w:div w:id="444465872">
          <w:marLeft w:val="0"/>
          <w:marRight w:val="0"/>
          <w:marTop w:val="0"/>
          <w:marBottom w:val="0"/>
          <w:divBdr>
            <w:top w:val="none" w:sz="0" w:space="0" w:color="auto"/>
            <w:left w:val="none" w:sz="0" w:space="0" w:color="auto"/>
            <w:bottom w:val="none" w:sz="0" w:space="0" w:color="auto"/>
            <w:right w:val="none" w:sz="0" w:space="0" w:color="auto"/>
          </w:divBdr>
        </w:div>
        <w:div w:id="460153414">
          <w:marLeft w:val="0"/>
          <w:marRight w:val="0"/>
          <w:marTop w:val="0"/>
          <w:marBottom w:val="0"/>
          <w:divBdr>
            <w:top w:val="none" w:sz="0" w:space="0" w:color="auto"/>
            <w:left w:val="none" w:sz="0" w:space="0" w:color="auto"/>
            <w:bottom w:val="none" w:sz="0" w:space="0" w:color="auto"/>
            <w:right w:val="none" w:sz="0" w:space="0" w:color="auto"/>
          </w:divBdr>
        </w:div>
        <w:div w:id="471870082">
          <w:marLeft w:val="0"/>
          <w:marRight w:val="0"/>
          <w:marTop w:val="0"/>
          <w:marBottom w:val="0"/>
          <w:divBdr>
            <w:top w:val="none" w:sz="0" w:space="0" w:color="auto"/>
            <w:left w:val="none" w:sz="0" w:space="0" w:color="auto"/>
            <w:bottom w:val="none" w:sz="0" w:space="0" w:color="auto"/>
            <w:right w:val="none" w:sz="0" w:space="0" w:color="auto"/>
          </w:divBdr>
        </w:div>
        <w:div w:id="476534106">
          <w:marLeft w:val="0"/>
          <w:marRight w:val="0"/>
          <w:marTop w:val="0"/>
          <w:marBottom w:val="0"/>
          <w:divBdr>
            <w:top w:val="none" w:sz="0" w:space="0" w:color="auto"/>
            <w:left w:val="none" w:sz="0" w:space="0" w:color="auto"/>
            <w:bottom w:val="none" w:sz="0" w:space="0" w:color="auto"/>
            <w:right w:val="none" w:sz="0" w:space="0" w:color="auto"/>
          </w:divBdr>
        </w:div>
        <w:div w:id="492843155">
          <w:marLeft w:val="0"/>
          <w:marRight w:val="0"/>
          <w:marTop w:val="0"/>
          <w:marBottom w:val="0"/>
          <w:divBdr>
            <w:top w:val="none" w:sz="0" w:space="0" w:color="auto"/>
            <w:left w:val="none" w:sz="0" w:space="0" w:color="auto"/>
            <w:bottom w:val="none" w:sz="0" w:space="0" w:color="auto"/>
            <w:right w:val="none" w:sz="0" w:space="0" w:color="auto"/>
          </w:divBdr>
        </w:div>
        <w:div w:id="499927914">
          <w:marLeft w:val="0"/>
          <w:marRight w:val="0"/>
          <w:marTop w:val="0"/>
          <w:marBottom w:val="0"/>
          <w:divBdr>
            <w:top w:val="none" w:sz="0" w:space="0" w:color="auto"/>
            <w:left w:val="none" w:sz="0" w:space="0" w:color="auto"/>
            <w:bottom w:val="none" w:sz="0" w:space="0" w:color="auto"/>
            <w:right w:val="none" w:sz="0" w:space="0" w:color="auto"/>
          </w:divBdr>
        </w:div>
        <w:div w:id="529611525">
          <w:marLeft w:val="0"/>
          <w:marRight w:val="0"/>
          <w:marTop w:val="0"/>
          <w:marBottom w:val="0"/>
          <w:divBdr>
            <w:top w:val="none" w:sz="0" w:space="0" w:color="auto"/>
            <w:left w:val="none" w:sz="0" w:space="0" w:color="auto"/>
            <w:bottom w:val="none" w:sz="0" w:space="0" w:color="auto"/>
            <w:right w:val="none" w:sz="0" w:space="0" w:color="auto"/>
          </w:divBdr>
        </w:div>
        <w:div w:id="580793933">
          <w:marLeft w:val="0"/>
          <w:marRight w:val="0"/>
          <w:marTop w:val="0"/>
          <w:marBottom w:val="0"/>
          <w:divBdr>
            <w:top w:val="none" w:sz="0" w:space="0" w:color="auto"/>
            <w:left w:val="none" w:sz="0" w:space="0" w:color="auto"/>
            <w:bottom w:val="none" w:sz="0" w:space="0" w:color="auto"/>
            <w:right w:val="none" w:sz="0" w:space="0" w:color="auto"/>
          </w:divBdr>
        </w:div>
        <w:div w:id="602224013">
          <w:marLeft w:val="0"/>
          <w:marRight w:val="0"/>
          <w:marTop w:val="0"/>
          <w:marBottom w:val="0"/>
          <w:divBdr>
            <w:top w:val="none" w:sz="0" w:space="0" w:color="auto"/>
            <w:left w:val="none" w:sz="0" w:space="0" w:color="auto"/>
            <w:bottom w:val="none" w:sz="0" w:space="0" w:color="auto"/>
            <w:right w:val="none" w:sz="0" w:space="0" w:color="auto"/>
          </w:divBdr>
        </w:div>
        <w:div w:id="627200132">
          <w:marLeft w:val="0"/>
          <w:marRight w:val="0"/>
          <w:marTop w:val="0"/>
          <w:marBottom w:val="0"/>
          <w:divBdr>
            <w:top w:val="none" w:sz="0" w:space="0" w:color="auto"/>
            <w:left w:val="none" w:sz="0" w:space="0" w:color="auto"/>
            <w:bottom w:val="none" w:sz="0" w:space="0" w:color="auto"/>
            <w:right w:val="none" w:sz="0" w:space="0" w:color="auto"/>
          </w:divBdr>
        </w:div>
        <w:div w:id="663355720">
          <w:marLeft w:val="0"/>
          <w:marRight w:val="0"/>
          <w:marTop w:val="0"/>
          <w:marBottom w:val="0"/>
          <w:divBdr>
            <w:top w:val="none" w:sz="0" w:space="0" w:color="auto"/>
            <w:left w:val="none" w:sz="0" w:space="0" w:color="auto"/>
            <w:bottom w:val="none" w:sz="0" w:space="0" w:color="auto"/>
            <w:right w:val="none" w:sz="0" w:space="0" w:color="auto"/>
          </w:divBdr>
        </w:div>
        <w:div w:id="727001636">
          <w:marLeft w:val="0"/>
          <w:marRight w:val="0"/>
          <w:marTop w:val="0"/>
          <w:marBottom w:val="0"/>
          <w:divBdr>
            <w:top w:val="none" w:sz="0" w:space="0" w:color="auto"/>
            <w:left w:val="none" w:sz="0" w:space="0" w:color="auto"/>
            <w:bottom w:val="none" w:sz="0" w:space="0" w:color="auto"/>
            <w:right w:val="none" w:sz="0" w:space="0" w:color="auto"/>
          </w:divBdr>
        </w:div>
        <w:div w:id="737017913">
          <w:marLeft w:val="0"/>
          <w:marRight w:val="0"/>
          <w:marTop w:val="0"/>
          <w:marBottom w:val="0"/>
          <w:divBdr>
            <w:top w:val="none" w:sz="0" w:space="0" w:color="auto"/>
            <w:left w:val="none" w:sz="0" w:space="0" w:color="auto"/>
            <w:bottom w:val="none" w:sz="0" w:space="0" w:color="auto"/>
            <w:right w:val="none" w:sz="0" w:space="0" w:color="auto"/>
          </w:divBdr>
        </w:div>
        <w:div w:id="741685809">
          <w:marLeft w:val="0"/>
          <w:marRight w:val="0"/>
          <w:marTop w:val="0"/>
          <w:marBottom w:val="0"/>
          <w:divBdr>
            <w:top w:val="none" w:sz="0" w:space="0" w:color="auto"/>
            <w:left w:val="none" w:sz="0" w:space="0" w:color="auto"/>
            <w:bottom w:val="none" w:sz="0" w:space="0" w:color="auto"/>
            <w:right w:val="none" w:sz="0" w:space="0" w:color="auto"/>
          </w:divBdr>
        </w:div>
        <w:div w:id="817376743">
          <w:marLeft w:val="0"/>
          <w:marRight w:val="0"/>
          <w:marTop w:val="0"/>
          <w:marBottom w:val="0"/>
          <w:divBdr>
            <w:top w:val="none" w:sz="0" w:space="0" w:color="auto"/>
            <w:left w:val="none" w:sz="0" w:space="0" w:color="auto"/>
            <w:bottom w:val="none" w:sz="0" w:space="0" w:color="auto"/>
            <w:right w:val="none" w:sz="0" w:space="0" w:color="auto"/>
          </w:divBdr>
        </w:div>
        <w:div w:id="874846922">
          <w:marLeft w:val="0"/>
          <w:marRight w:val="0"/>
          <w:marTop w:val="0"/>
          <w:marBottom w:val="0"/>
          <w:divBdr>
            <w:top w:val="none" w:sz="0" w:space="0" w:color="auto"/>
            <w:left w:val="none" w:sz="0" w:space="0" w:color="auto"/>
            <w:bottom w:val="none" w:sz="0" w:space="0" w:color="auto"/>
            <w:right w:val="none" w:sz="0" w:space="0" w:color="auto"/>
          </w:divBdr>
        </w:div>
        <w:div w:id="883953221">
          <w:marLeft w:val="0"/>
          <w:marRight w:val="0"/>
          <w:marTop w:val="0"/>
          <w:marBottom w:val="0"/>
          <w:divBdr>
            <w:top w:val="none" w:sz="0" w:space="0" w:color="auto"/>
            <w:left w:val="none" w:sz="0" w:space="0" w:color="auto"/>
            <w:bottom w:val="none" w:sz="0" w:space="0" w:color="auto"/>
            <w:right w:val="none" w:sz="0" w:space="0" w:color="auto"/>
          </w:divBdr>
        </w:div>
        <w:div w:id="957948013">
          <w:marLeft w:val="0"/>
          <w:marRight w:val="0"/>
          <w:marTop w:val="0"/>
          <w:marBottom w:val="0"/>
          <w:divBdr>
            <w:top w:val="none" w:sz="0" w:space="0" w:color="auto"/>
            <w:left w:val="none" w:sz="0" w:space="0" w:color="auto"/>
            <w:bottom w:val="none" w:sz="0" w:space="0" w:color="auto"/>
            <w:right w:val="none" w:sz="0" w:space="0" w:color="auto"/>
          </w:divBdr>
        </w:div>
        <w:div w:id="970356964">
          <w:marLeft w:val="0"/>
          <w:marRight w:val="0"/>
          <w:marTop w:val="0"/>
          <w:marBottom w:val="0"/>
          <w:divBdr>
            <w:top w:val="none" w:sz="0" w:space="0" w:color="auto"/>
            <w:left w:val="none" w:sz="0" w:space="0" w:color="auto"/>
            <w:bottom w:val="none" w:sz="0" w:space="0" w:color="auto"/>
            <w:right w:val="none" w:sz="0" w:space="0" w:color="auto"/>
          </w:divBdr>
        </w:div>
        <w:div w:id="998537266">
          <w:marLeft w:val="0"/>
          <w:marRight w:val="0"/>
          <w:marTop w:val="0"/>
          <w:marBottom w:val="0"/>
          <w:divBdr>
            <w:top w:val="none" w:sz="0" w:space="0" w:color="auto"/>
            <w:left w:val="none" w:sz="0" w:space="0" w:color="auto"/>
            <w:bottom w:val="none" w:sz="0" w:space="0" w:color="auto"/>
            <w:right w:val="none" w:sz="0" w:space="0" w:color="auto"/>
          </w:divBdr>
        </w:div>
        <w:div w:id="998850225">
          <w:marLeft w:val="0"/>
          <w:marRight w:val="0"/>
          <w:marTop w:val="0"/>
          <w:marBottom w:val="0"/>
          <w:divBdr>
            <w:top w:val="none" w:sz="0" w:space="0" w:color="auto"/>
            <w:left w:val="none" w:sz="0" w:space="0" w:color="auto"/>
            <w:bottom w:val="none" w:sz="0" w:space="0" w:color="auto"/>
            <w:right w:val="none" w:sz="0" w:space="0" w:color="auto"/>
          </w:divBdr>
        </w:div>
        <w:div w:id="1012486937">
          <w:marLeft w:val="0"/>
          <w:marRight w:val="0"/>
          <w:marTop w:val="0"/>
          <w:marBottom w:val="0"/>
          <w:divBdr>
            <w:top w:val="none" w:sz="0" w:space="0" w:color="auto"/>
            <w:left w:val="none" w:sz="0" w:space="0" w:color="auto"/>
            <w:bottom w:val="none" w:sz="0" w:space="0" w:color="auto"/>
            <w:right w:val="none" w:sz="0" w:space="0" w:color="auto"/>
          </w:divBdr>
        </w:div>
        <w:div w:id="1067338053">
          <w:marLeft w:val="0"/>
          <w:marRight w:val="0"/>
          <w:marTop w:val="0"/>
          <w:marBottom w:val="0"/>
          <w:divBdr>
            <w:top w:val="none" w:sz="0" w:space="0" w:color="auto"/>
            <w:left w:val="none" w:sz="0" w:space="0" w:color="auto"/>
            <w:bottom w:val="none" w:sz="0" w:space="0" w:color="auto"/>
            <w:right w:val="none" w:sz="0" w:space="0" w:color="auto"/>
          </w:divBdr>
        </w:div>
        <w:div w:id="1087581939">
          <w:marLeft w:val="0"/>
          <w:marRight w:val="0"/>
          <w:marTop w:val="0"/>
          <w:marBottom w:val="0"/>
          <w:divBdr>
            <w:top w:val="none" w:sz="0" w:space="0" w:color="auto"/>
            <w:left w:val="none" w:sz="0" w:space="0" w:color="auto"/>
            <w:bottom w:val="none" w:sz="0" w:space="0" w:color="auto"/>
            <w:right w:val="none" w:sz="0" w:space="0" w:color="auto"/>
          </w:divBdr>
        </w:div>
        <w:div w:id="1107044698">
          <w:marLeft w:val="0"/>
          <w:marRight w:val="0"/>
          <w:marTop w:val="0"/>
          <w:marBottom w:val="0"/>
          <w:divBdr>
            <w:top w:val="none" w:sz="0" w:space="0" w:color="auto"/>
            <w:left w:val="none" w:sz="0" w:space="0" w:color="auto"/>
            <w:bottom w:val="none" w:sz="0" w:space="0" w:color="auto"/>
            <w:right w:val="none" w:sz="0" w:space="0" w:color="auto"/>
          </w:divBdr>
        </w:div>
        <w:div w:id="1113207554">
          <w:marLeft w:val="0"/>
          <w:marRight w:val="0"/>
          <w:marTop w:val="0"/>
          <w:marBottom w:val="0"/>
          <w:divBdr>
            <w:top w:val="none" w:sz="0" w:space="0" w:color="auto"/>
            <w:left w:val="none" w:sz="0" w:space="0" w:color="auto"/>
            <w:bottom w:val="none" w:sz="0" w:space="0" w:color="auto"/>
            <w:right w:val="none" w:sz="0" w:space="0" w:color="auto"/>
          </w:divBdr>
        </w:div>
        <w:div w:id="1118719295">
          <w:marLeft w:val="0"/>
          <w:marRight w:val="0"/>
          <w:marTop w:val="0"/>
          <w:marBottom w:val="0"/>
          <w:divBdr>
            <w:top w:val="none" w:sz="0" w:space="0" w:color="auto"/>
            <w:left w:val="none" w:sz="0" w:space="0" w:color="auto"/>
            <w:bottom w:val="none" w:sz="0" w:space="0" w:color="auto"/>
            <w:right w:val="none" w:sz="0" w:space="0" w:color="auto"/>
          </w:divBdr>
        </w:div>
        <w:div w:id="1120488314">
          <w:marLeft w:val="0"/>
          <w:marRight w:val="0"/>
          <w:marTop w:val="0"/>
          <w:marBottom w:val="0"/>
          <w:divBdr>
            <w:top w:val="none" w:sz="0" w:space="0" w:color="auto"/>
            <w:left w:val="none" w:sz="0" w:space="0" w:color="auto"/>
            <w:bottom w:val="none" w:sz="0" w:space="0" w:color="auto"/>
            <w:right w:val="none" w:sz="0" w:space="0" w:color="auto"/>
          </w:divBdr>
        </w:div>
        <w:div w:id="1183519501">
          <w:marLeft w:val="0"/>
          <w:marRight w:val="0"/>
          <w:marTop w:val="0"/>
          <w:marBottom w:val="0"/>
          <w:divBdr>
            <w:top w:val="none" w:sz="0" w:space="0" w:color="auto"/>
            <w:left w:val="none" w:sz="0" w:space="0" w:color="auto"/>
            <w:bottom w:val="none" w:sz="0" w:space="0" w:color="auto"/>
            <w:right w:val="none" w:sz="0" w:space="0" w:color="auto"/>
          </w:divBdr>
        </w:div>
        <w:div w:id="1190295820">
          <w:marLeft w:val="0"/>
          <w:marRight w:val="0"/>
          <w:marTop w:val="0"/>
          <w:marBottom w:val="0"/>
          <w:divBdr>
            <w:top w:val="none" w:sz="0" w:space="0" w:color="auto"/>
            <w:left w:val="none" w:sz="0" w:space="0" w:color="auto"/>
            <w:bottom w:val="none" w:sz="0" w:space="0" w:color="auto"/>
            <w:right w:val="none" w:sz="0" w:space="0" w:color="auto"/>
          </w:divBdr>
        </w:div>
        <w:div w:id="1208682998">
          <w:marLeft w:val="0"/>
          <w:marRight w:val="0"/>
          <w:marTop w:val="0"/>
          <w:marBottom w:val="0"/>
          <w:divBdr>
            <w:top w:val="none" w:sz="0" w:space="0" w:color="auto"/>
            <w:left w:val="none" w:sz="0" w:space="0" w:color="auto"/>
            <w:bottom w:val="none" w:sz="0" w:space="0" w:color="auto"/>
            <w:right w:val="none" w:sz="0" w:space="0" w:color="auto"/>
          </w:divBdr>
        </w:div>
        <w:div w:id="1253202439">
          <w:marLeft w:val="0"/>
          <w:marRight w:val="0"/>
          <w:marTop w:val="0"/>
          <w:marBottom w:val="0"/>
          <w:divBdr>
            <w:top w:val="none" w:sz="0" w:space="0" w:color="auto"/>
            <w:left w:val="none" w:sz="0" w:space="0" w:color="auto"/>
            <w:bottom w:val="none" w:sz="0" w:space="0" w:color="auto"/>
            <w:right w:val="none" w:sz="0" w:space="0" w:color="auto"/>
          </w:divBdr>
        </w:div>
        <w:div w:id="1281491104">
          <w:marLeft w:val="0"/>
          <w:marRight w:val="0"/>
          <w:marTop w:val="0"/>
          <w:marBottom w:val="0"/>
          <w:divBdr>
            <w:top w:val="none" w:sz="0" w:space="0" w:color="auto"/>
            <w:left w:val="none" w:sz="0" w:space="0" w:color="auto"/>
            <w:bottom w:val="none" w:sz="0" w:space="0" w:color="auto"/>
            <w:right w:val="none" w:sz="0" w:space="0" w:color="auto"/>
          </w:divBdr>
        </w:div>
        <w:div w:id="1299142278">
          <w:marLeft w:val="0"/>
          <w:marRight w:val="0"/>
          <w:marTop w:val="0"/>
          <w:marBottom w:val="0"/>
          <w:divBdr>
            <w:top w:val="none" w:sz="0" w:space="0" w:color="auto"/>
            <w:left w:val="none" w:sz="0" w:space="0" w:color="auto"/>
            <w:bottom w:val="none" w:sz="0" w:space="0" w:color="auto"/>
            <w:right w:val="none" w:sz="0" w:space="0" w:color="auto"/>
          </w:divBdr>
        </w:div>
        <w:div w:id="1313825634">
          <w:marLeft w:val="0"/>
          <w:marRight w:val="0"/>
          <w:marTop w:val="0"/>
          <w:marBottom w:val="0"/>
          <w:divBdr>
            <w:top w:val="none" w:sz="0" w:space="0" w:color="auto"/>
            <w:left w:val="none" w:sz="0" w:space="0" w:color="auto"/>
            <w:bottom w:val="none" w:sz="0" w:space="0" w:color="auto"/>
            <w:right w:val="none" w:sz="0" w:space="0" w:color="auto"/>
          </w:divBdr>
        </w:div>
        <w:div w:id="1316107924">
          <w:marLeft w:val="0"/>
          <w:marRight w:val="0"/>
          <w:marTop w:val="0"/>
          <w:marBottom w:val="0"/>
          <w:divBdr>
            <w:top w:val="none" w:sz="0" w:space="0" w:color="auto"/>
            <w:left w:val="none" w:sz="0" w:space="0" w:color="auto"/>
            <w:bottom w:val="none" w:sz="0" w:space="0" w:color="auto"/>
            <w:right w:val="none" w:sz="0" w:space="0" w:color="auto"/>
          </w:divBdr>
        </w:div>
        <w:div w:id="1337460586">
          <w:marLeft w:val="0"/>
          <w:marRight w:val="0"/>
          <w:marTop w:val="0"/>
          <w:marBottom w:val="0"/>
          <w:divBdr>
            <w:top w:val="none" w:sz="0" w:space="0" w:color="auto"/>
            <w:left w:val="none" w:sz="0" w:space="0" w:color="auto"/>
            <w:bottom w:val="none" w:sz="0" w:space="0" w:color="auto"/>
            <w:right w:val="none" w:sz="0" w:space="0" w:color="auto"/>
          </w:divBdr>
        </w:div>
        <w:div w:id="1341354743">
          <w:marLeft w:val="0"/>
          <w:marRight w:val="0"/>
          <w:marTop w:val="0"/>
          <w:marBottom w:val="0"/>
          <w:divBdr>
            <w:top w:val="none" w:sz="0" w:space="0" w:color="auto"/>
            <w:left w:val="none" w:sz="0" w:space="0" w:color="auto"/>
            <w:bottom w:val="none" w:sz="0" w:space="0" w:color="auto"/>
            <w:right w:val="none" w:sz="0" w:space="0" w:color="auto"/>
          </w:divBdr>
        </w:div>
        <w:div w:id="1365713370">
          <w:marLeft w:val="0"/>
          <w:marRight w:val="0"/>
          <w:marTop w:val="0"/>
          <w:marBottom w:val="0"/>
          <w:divBdr>
            <w:top w:val="none" w:sz="0" w:space="0" w:color="auto"/>
            <w:left w:val="none" w:sz="0" w:space="0" w:color="auto"/>
            <w:bottom w:val="none" w:sz="0" w:space="0" w:color="auto"/>
            <w:right w:val="none" w:sz="0" w:space="0" w:color="auto"/>
          </w:divBdr>
        </w:div>
        <w:div w:id="1388606470">
          <w:marLeft w:val="0"/>
          <w:marRight w:val="0"/>
          <w:marTop w:val="0"/>
          <w:marBottom w:val="0"/>
          <w:divBdr>
            <w:top w:val="none" w:sz="0" w:space="0" w:color="auto"/>
            <w:left w:val="none" w:sz="0" w:space="0" w:color="auto"/>
            <w:bottom w:val="none" w:sz="0" w:space="0" w:color="auto"/>
            <w:right w:val="none" w:sz="0" w:space="0" w:color="auto"/>
          </w:divBdr>
        </w:div>
        <w:div w:id="1408917201">
          <w:marLeft w:val="0"/>
          <w:marRight w:val="0"/>
          <w:marTop w:val="0"/>
          <w:marBottom w:val="0"/>
          <w:divBdr>
            <w:top w:val="none" w:sz="0" w:space="0" w:color="auto"/>
            <w:left w:val="none" w:sz="0" w:space="0" w:color="auto"/>
            <w:bottom w:val="none" w:sz="0" w:space="0" w:color="auto"/>
            <w:right w:val="none" w:sz="0" w:space="0" w:color="auto"/>
          </w:divBdr>
        </w:div>
        <w:div w:id="1473330589">
          <w:marLeft w:val="0"/>
          <w:marRight w:val="0"/>
          <w:marTop w:val="0"/>
          <w:marBottom w:val="0"/>
          <w:divBdr>
            <w:top w:val="none" w:sz="0" w:space="0" w:color="auto"/>
            <w:left w:val="none" w:sz="0" w:space="0" w:color="auto"/>
            <w:bottom w:val="none" w:sz="0" w:space="0" w:color="auto"/>
            <w:right w:val="none" w:sz="0" w:space="0" w:color="auto"/>
          </w:divBdr>
        </w:div>
        <w:div w:id="1476682881">
          <w:marLeft w:val="0"/>
          <w:marRight w:val="0"/>
          <w:marTop w:val="0"/>
          <w:marBottom w:val="0"/>
          <w:divBdr>
            <w:top w:val="none" w:sz="0" w:space="0" w:color="auto"/>
            <w:left w:val="none" w:sz="0" w:space="0" w:color="auto"/>
            <w:bottom w:val="none" w:sz="0" w:space="0" w:color="auto"/>
            <w:right w:val="none" w:sz="0" w:space="0" w:color="auto"/>
          </w:divBdr>
        </w:div>
        <w:div w:id="1520466650">
          <w:marLeft w:val="0"/>
          <w:marRight w:val="0"/>
          <w:marTop w:val="0"/>
          <w:marBottom w:val="0"/>
          <w:divBdr>
            <w:top w:val="none" w:sz="0" w:space="0" w:color="auto"/>
            <w:left w:val="none" w:sz="0" w:space="0" w:color="auto"/>
            <w:bottom w:val="none" w:sz="0" w:space="0" w:color="auto"/>
            <w:right w:val="none" w:sz="0" w:space="0" w:color="auto"/>
          </w:divBdr>
        </w:div>
        <w:div w:id="1530727338">
          <w:marLeft w:val="0"/>
          <w:marRight w:val="0"/>
          <w:marTop w:val="0"/>
          <w:marBottom w:val="0"/>
          <w:divBdr>
            <w:top w:val="none" w:sz="0" w:space="0" w:color="auto"/>
            <w:left w:val="none" w:sz="0" w:space="0" w:color="auto"/>
            <w:bottom w:val="none" w:sz="0" w:space="0" w:color="auto"/>
            <w:right w:val="none" w:sz="0" w:space="0" w:color="auto"/>
          </w:divBdr>
        </w:div>
        <w:div w:id="1553956534">
          <w:marLeft w:val="0"/>
          <w:marRight w:val="0"/>
          <w:marTop w:val="0"/>
          <w:marBottom w:val="0"/>
          <w:divBdr>
            <w:top w:val="none" w:sz="0" w:space="0" w:color="auto"/>
            <w:left w:val="none" w:sz="0" w:space="0" w:color="auto"/>
            <w:bottom w:val="none" w:sz="0" w:space="0" w:color="auto"/>
            <w:right w:val="none" w:sz="0" w:space="0" w:color="auto"/>
          </w:divBdr>
        </w:div>
        <w:div w:id="1563131824">
          <w:marLeft w:val="0"/>
          <w:marRight w:val="0"/>
          <w:marTop w:val="0"/>
          <w:marBottom w:val="0"/>
          <w:divBdr>
            <w:top w:val="none" w:sz="0" w:space="0" w:color="auto"/>
            <w:left w:val="none" w:sz="0" w:space="0" w:color="auto"/>
            <w:bottom w:val="none" w:sz="0" w:space="0" w:color="auto"/>
            <w:right w:val="none" w:sz="0" w:space="0" w:color="auto"/>
          </w:divBdr>
        </w:div>
        <w:div w:id="1569341769">
          <w:marLeft w:val="0"/>
          <w:marRight w:val="0"/>
          <w:marTop w:val="0"/>
          <w:marBottom w:val="0"/>
          <w:divBdr>
            <w:top w:val="none" w:sz="0" w:space="0" w:color="auto"/>
            <w:left w:val="none" w:sz="0" w:space="0" w:color="auto"/>
            <w:bottom w:val="none" w:sz="0" w:space="0" w:color="auto"/>
            <w:right w:val="none" w:sz="0" w:space="0" w:color="auto"/>
          </w:divBdr>
        </w:div>
        <w:div w:id="1604997942">
          <w:marLeft w:val="0"/>
          <w:marRight w:val="0"/>
          <w:marTop w:val="0"/>
          <w:marBottom w:val="0"/>
          <w:divBdr>
            <w:top w:val="none" w:sz="0" w:space="0" w:color="auto"/>
            <w:left w:val="none" w:sz="0" w:space="0" w:color="auto"/>
            <w:bottom w:val="none" w:sz="0" w:space="0" w:color="auto"/>
            <w:right w:val="none" w:sz="0" w:space="0" w:color="auto"/>
          </w:divBdr>
        </w:div>
        <w:div w:id="1630864287">
          <w:marLeft w:val="0"/>
          <w:marRight w:val="0"/>
          <w:marTop w:val="0"/>
          <w:marBottom w:val="0"/>
          <w:divBdr>
            <w:top w:val="none" w:sz="0" w:space="0" w:color="auto"/>
            <w:left w:val="none" w:sz="0" w:space="0" w:color="auto"/>
            <w:bottom w:val="none" w:sz="0" w:space="0" w:color="auto"/>
            <w:right w:val="none" w:sz="0" w:space="0" w:color="auto"/>
          </w:divBdr>
        </w:div>
        <w:div w:id="1678118568">
          <w:marLeft w:val="0"/>
          <w:marRight w:val="0"/>
          <w:marTop w:val="0"/>
          <w:marBottom w:val="0"/>
          <w:divBdr>
            <w:top w:val="none" w:sz="0" w:space="0" w:color="auto"/>
            <w:left w:val="none" w:sz="0" w:space="0" w:color="auto"/>
            <w:bottom w:val="none" w:sz="0" w:space="0" w:color="auto"/>
            <w:right w:val="none" w:sz="0" w:space="0" w:color="auto"/>
          </w:divBdr>
        </w:div>
        <w:div w:id="1716854557">
          <w:marLeft w:val="0"/>
          <w:marRight w:val="0"/>
          <w:marTop w:val="0"/>
          <w:marBottom w:val="0"/>
          <w:divBdr>
            <w:top w:val="none" w:sz="0" w:space="0" w:color="auto"/>
            <w:left w:val="none" w:sz="0" w:space="0" w:color="auto"/>
            <w:bottom w:val="none" w:sz="0" w:space="0" w:color="auto"/>
            <w:right w:val="none" w:sz="0" w:space="0" w:color="auto"/>
          </w:divBdr>
        </w:div>
        <w:div w:id="1728795695">
          <w:marLeft w:val="0"/>
          <w:marRight w:val="0"/>
          <w:marTop w:val="0"/>
          <w:marBottom w:val="0"/>
          <w:divBdr>
            <w:top w:val="none" w:sz="0" w:space="0" w:color="auto"/>
            <w:left w:val="none" w:sz="0" w:space="0" w:color="auto"/>
            <w:bottom w:val="none" w:sz="0" w:space="0" w:color="auto"/>
            <w:right w:val="none" w:sz="0" w:space="0" w:color="auto"/>
          </w:divBdr>
        </w:div>
        <w:div w:id="1747262720">
          <w:marLeft w:val="0"/>
          <w:marRight w:val="0"/>
          <w:marTop w:val="0"/>
          <w:marBottom w:val="0"/>
          <w:divBdr>
            <w:top w:val="none" w:sz="0" w:space="0" w:color="auto"/>
            <w:left w:val="none" w:sz="0" w:space="0" w:color="auto"/>
            <w:bottom w:val="none" w:sz="0" w:space="0" w:color="auto"/>
            <w:right w:val="none" w:sz="0" w:space="0" w:color="auto"/>
          </w:divBdr>
        </w:div>
        <w:div w:id="1753311721">
          <w:marLeft w:val="0"/>
          <w:marRight w:val="0"/>
          <w:marTop w:val="0"/>
          <w:marBottom w:val="0"/>
          <w:divBdr>
            <w:top w:val="none" w:sz="0" w:space="0" w:color="auto"/>
            <w:left w:val="none" w:sz="0" w:space="0" w:color="auto"/>
            <w:bottom w:val="none" w:sz="0" w:space="0" w:color="auto"/>
            <w:right w:val="none" w:sz="0" w:space="0" w:color="auto"/>
          </w:divBdr>
        </w:div>
        <w:div w:id="1776709671">
          <w:marLeft w:val="0"/>
          <w:marRight w:val="0"/>
          <w:marTop w:val="0"/>
          <w:marBottom w:val="0"/>
          <w:divBdr>
            <w:top w:val="none" w:sz="0" w:space="0" w:color="auto"/>
            <w:left w:val="none" w:sz="0" w:space="0" w:color="auto"/>
            <w:bottom w:val="none" w:sz="0" w:space="0" w:color="auto"/>
            <w:right w:val="none" w:sz="0" w:space="0" w:color="auto"/>
          </w:divBdr>
        </w:div>
        <w:div w:id="1780176612">
          <w:marLeft w:val="0"/>
          <w:marRight w:val="0"/>
          <w:marTop w:val="0"/>
          <w:marBottom w:val="0"/>
          <w:divBdr>
            <w:top w:val="none" w:sz="0" w:space="0" w:color="auto"/>
            <w:left w:val="none" w:sz="0" w:space="0" w:color="auto"/>
            <w:bottom w:val="none" w:sz="0" w:space="0" w:color="auto"/>
            <w:right w:val="none" w:sz="0" w:space="0" w:color="auto"/>
          </w:divBdr>
        </w:div>
        <w:div w:id="1780567138">
          <w:marLeft w:val="0"/>
          <w:marRight w:val="0"/>
          <w:marTop w:val="0"/>
          <w:marBottom w:val="0"/>
          <w:divBdr>
            <w:top w:val="none" w:sz="0" w:space="0" w:color="auto"/>
            <w:left w:val="none" w:sz="0" w:space="0" w:color="auto"/>
            <w:bottom w:val="none" w:sz="0" w:space="0" w:color="auto"/>
            <w:right w:val="none" w:sz="0" w:space="0" w:color="auto"/>
          </w:divBdr>
        </w:div>
        <w:div w:id="1796295387">
          <w:marLeft w:val="0"/>
          <w:marRight w:val="0"/>
          <w:marTop w:val="0"/>
          <w:marBottom w:val="0"/>
          <w:divBdr>
            <w:top w:val="none" w:sz="0" w:space="0" w:color="auto"/>
            <w:left w:val="none" w:sz="0" w:space="0" w:color="auto"/>
            <w:bottom w:val="none" w:sz="0" w:space="0" w:color="auto"/>
            <w:right w:val="none" w:sz="0" w:space="0" w:color="auto"/>
          </w:divBdr>
        </w:div>
        <w:div w:id="1820540473">
          <w:marLeft w:val="0"/>
          <w:marRight w:val="0"/>
          <w:marTop w:val="0"/>
          <w:marBottom w:val="0"/>
          <w:divBdr>
            <w:top w:val="none" w:sz="0" w:space="0" w:color="auto"/>
            <w:left w:val="none" w:sz="0" w:space="0" w:color="auto"/>
            <w:bottom w:val="none" w:sz="0" w:space="0" w:color="auto"/>
            <w:right w:val="none" w:sz="0" w:space="0" w:color="auto"/>
          </w:divBdr>
        </w:div>
        <w:div w:id="1832864570">
          <w:marLeft w:val="0"/>
          <w:marRight w:val="0"/>
          <w:marTop w:val="0"/>
          <w:marBottom w:val="0"/>
          <w:divBdr>
            <w:top w:val="none" w:sz="0" w:space="0" w:color="auto"/>
            <w:left w:val="none" w:sz="0" w:space="0" w:color="auto"/>
            <w:bottom w:val="none" w:sz="0" w:space="0" w:color="auto"/>
            <w:right w:val="none" w:sz="0" w:space="0" w:color="auto"/>
          </w:divBdr>
        </w:div>
        <w:div w:id="1851797521">
          <w:marLeft w:val="0"/>
          <w:marRight w:val="0"/>
          <w:marTop w:val="0"/>
          <w:marBottom w:val="0"/>
          <w:divBdr>
            <w:top w:val="none" w:sz="0" w:space="0" w:color="auto"/>
            <w:left w:val="none" w:sz="0" w:space="0" w:color="auto"/>
            <w:bottom w:val="none" w:sz="0" w:space="0" w:color="auto"/>
            <w:right w:val="none" w:sz="0" w:space="0" w:color="auto"/>
          </w:divBdr>
        </w:div>
        <w:div w:id="1858036884">
          <w:marLeft w:val="0"/>
          <w:marRight w:val="0"/>
          <w:marTop w:val="0"/>
          <w:marBottom w:val="0"/>
          <w:divBdr>
            <w:top w:val="none" w:sz="0" w:space="0" w:color="auto"/>
            <w:left w:val="none" w:sz="0" w:space="0" w:color="auto"/>
            <w:bottom w:val="none" w:sz="0" w:space="0" w:color="auto"/>
            <w:right w:val="none" w:sz="0" w:space="0" w:color="auto"/>
          </w:divBdr>
        </w:div>
        <w:div w:id="1863476255">
          <w:marLeft w:val="0"/>
          <w:marRight w:val="0"/>
          <w:marTop w:val="0"/>
          <w:marBottom w:val="0"/>
          <w:divBdr>
            <w:top w:val="none" w:sz="0" w:space="0" w:color="auto"/>
            <w:left w:val="none" w:sz="0" w:space="0" w:color="auto"/>
            <w:bottom w:val="none" w:sz="0" w:space="0" w:color="auto"/>
            <w:right w:val="none" w:sz="0" w:space="0" w:color="auto"/>
          </w:divBdr>
        </w:div>
        <w:div w:id="1871332544">
          <w:marLeft w:val="0"/>
          <w:marRight w:val="0"/>
          <w:marTop w:val="0"/>
          <w:marBottom w:val="0"/>
          <w:divBdr>
            <w:top w:val="none" w:sz="0" w:space="0" w:color="auto"/>
            <w:left w:val="none" w:sz="0" w:space="0" w:color="auto"/>
            <w:bottom w:val="none" w:sz="0" w:space="0" w:color="auto"/>
            <w:right w:val="none" w:sz="0" w:space="0" w:color="auto"/>
          </w:divBdr>
        </w:div>
        <w:div w:id="1909732034">
          <w:marLeft w:val="0"/>
          <w:marRight w:val="0"/>
          <w:marTop w:val="0"/>
          <w:marBottom w:val="0"/>
          <w:divBdr>
            <w:top w:val="none" w:sz="0" w:space="0" w:color="auto"/>
            <w:left w:val="none" w:sz="0" w:space="0" w:color="auto"/>
            <w:bottom w:val="none" w:sz="0" w:space="0" w:color="auto"/>
            <w:right w:val="none" w:sz="0" w:space="0" w:color="auto"/>
          </w:divBdr>
        </w:div>
        <w:div w:id="1916011402">
          <w:marLeft w:val="0"/>
          <w:marRight w:val="0"/>
          <w:marTop w:val="0"/>
          <w:marBottom w:val="0"/>
          <w:divBdr>
            <w:top w:val="none" w:sz="0" w:space="0" w:color="auto"/>
            <w:left w:val="none" w:sz="0" w:space="0" w:color="auto"/>
            <w:bottom w:val="none" w:sz="0" w:space="0" w:color="auto"/>
            <w:right w:val="none" w:sz="0" w:space="0" w:color="auto"/>
          </w:divBdr>
        </w:div>
        <w:div w:id="1926911516">
          <w:marLeft w:val="0"/>
          <w:marRight w:val="0"/>
          <w:marTop w:val="0"/>
          <w:marBottom w:val="0"/>
          <w:divBdr>
            <w:top w:val="none" w:sz="0" w:space="0" w:color="auto"/>
            <w:left w:val="none" w:sz="0" w:space="0" w:color="auto"/>
            <w:bottom w:val="none" w:sz="0" w:space="0" w:color="auto"/>
            <w:right w:val="none" w:sz="0" w:space="0" w:color="auto"/>
          </w:divBdr>
        </w:div>
        <w:div w:id="1955407003">
          <w:marLeft w:val="0"/>
          <w:marRight w:val="0"/>
          <w:marTop w:val="0"/>
          <w:marBottom w:val="0"/>
          <w:divBdr>
            <w:top w:val="none" w:sz="0" w:space="0" w:color="auto"/>
            <w:left w:val="none" w:sz="0" w:space="0" w:color="auto"/>
            <w:bottom w:val="none" w:sz="0" w:space="0" w:color="auto"/>
            <w:right w:val="none" w:sz="0" w:space="0" w:color="auto"/>
          </w:divBdr>
        </w:div>
        <w:div w:id="1974409525">
          <w:marLeft w:val="0"/>
          <w:marRight w:val="0"/>
          <w:marTop w:val="0"/>
          <w:marBottom w:val="0"/>
          <w:divBdr>
            <w:top w:val="none" w:sz="0" w:space="0" w:color="auto"/>
            <w:left w:val="none" w:sz="0" w:space="0" w:color="auto"/>
            <w:bottom w:val="none" w:sz="0" w:space="0" w:color="auto"/>
            <w:right w:val="none" w:sz="0" w:space="0" w:color="auto"/>
          </w:divBdr>
        </w:div>
        <w:div w:id="1987319171">
          <w:marLeft w:val="0"/>
          <w:marRight w:val="0"/>
          <w:marTop w:val="0"/>
          <w:marBottom w:val="0"/>
          <w:divBdr>
            <w:top w:val="none" w:sz="0" w:space="0" w:color="auto"/>
            <w:left w:val="none" w:sz="0" w:space="0" w:color="auto"/>
            <w:bottom w:val="none" w:sz="0" w:space="0" w:color="auto"/>
            <w:right w:val="none" w:sz="0" w:space="0" w:color="auto"/>
          </w:divBdr>
        </w:div>
        <w:div w:id="2003971450">
          <w:marLeft w:val="0"/>
          <w:marRight w:val="0"/>
          <w:marTop w:val="0"/>
          <w:marBottom w:val="0"/>
          <w:divBdr>
            <w:top w:val="none" w:sz="0" w:space="0" w:color="auto"/>
            <w:left w:val="none" w:sz="0" w:space="0" w:color="auto"/>
            <w:bottom w:val="none" w:sz="0" w:space="0" w:color="auto"/>
            <w:right w:val="none" w:sz="0" w:space="0" w:color="auto"/>
          </w:divBdr>
        </w:div>
        <w:div w:id="2024159566">
          <w:marLeft w:val="0"/>
          <w:marRight w:val="0"/>
          <w:marTop w:val="0"/>
          <w:marBottom w:val="0"/>
          <w:divBdr>
            <w:top w:val="none" w:sz="0" w:space="0" w:color="auto"/>
            <w:left w:val="none" w:sz="0" w:space="0" w:color="auto"/>
            <w:bottom w:val="none" w:sz="0" w:space="0" w:color="auto"/>
            <w:right w:val="none" w:sz="0" w:space="0" w:color="auto"/>
          </w:divBdr>
        </w:div>
        <w:div w:id="2048946748">
          <w:marLeft w:val="0"/>
          <w:marRight w:val="0"/>
          <w:marTop w:val="0"/>
          <w:marBottom w:val="0"/>
          <w:divBdr>
            <w:top w:val="none" w:sz="0" w:space="0" w:color="auto"/>
            <w:left w:val="none" w:sz="0" w:space="0" w:color="auto"/>
            <w:bottom w:val="none" w:sz="0" w:space="0" w:color="auto"/>
            <w:right w:val="none" w:sz="0" w:space="0" w:color="auto"/>
          </w:divBdr>
        </w:div>
        <w:div w:id="2065718544">
          <w:marLeft w:val="0"/>
          <w:marRight w:val="0"/>
          <w:marTop w:val="0"/>
          <w:marBottom w:val="0"/>
          <w:divBdr>
            <w:top w:val="none" w:sz="0" w:space="0" w:color="auto"/>
            <w:left w:val="none" w:sz="0" w:space="0" w:color="auto"/>
            <w:bottom w:val="none" w:sz="0" w:space="0" w:color="auto"/>
            <w:right w:val="none" w:sz="0" w:space="0" w:color="auto"/>
          </w:divBdr>
        </w:div>
        <w:div w:id="2066223581">
          <w:marLeft w:val="0"/>
          <w:marRight w:val="0"/>
          <w:marTop w:val="0"/>
          <w:marBottom w:val="0"/>
          <w:divBdr>
            <w:top w:val="none" w:sz="0" w:space="0" w:color="auto"/>
            <w:left w:val="none" w:sz="0" w:space="0" w:color="auto"/>
            <w:bottom w:val="none" w:sz="0" w:space="0" w:color="auto"/>
            <w:right w:val="none" w:sz="0" w:space="0" w:color="auto"/>
          </w:divBdr>
        </w:div>
        <w:div w:id="2075009686">
          <w:marLeft w:val="0"/>
          <w:marRight w:val="0"/>
          <w:marTop w:val="0"/>
          <w:marBottom w:val="0"/>
          <w:divBdr>
            <w:top w:val="none" w:sz="0" w:space="0" w:color="auto"/>
            <w:left w:val="none" w:sz="0" w:space="0" w:color="auto"/>
            <w:bottom w:val="none" w:sz="0" w:space="0" w:color="auto"/>
            <w:right w:val="none" w:sz="0" w:space="0" w:color="auto"/>
          </w:divBdr>
        </w:div>
        <w:div w:id="2078282570">
          <w:marLeft w:val="0"/>
          <w:marRight w:val="0"/>
          <w:marTop w:val="0"/>
          <w:marBottom w:val="0"/>
          <w:divBdr>
            <w:top w:val="none" w:sz="0" w:space="0" w:color="auto"/>
            <w:left w:val="none" w:sz="0" w:space="0" w:color="auto"/>
            <w:bottom w:val="none" w:sz="0" w:space="0" w:color="auto"/>
            <w:right w:val="none" w:sz="0" w:space="0" w:color="auto"/>
          </w:divBdr>
        </w:div>
        <w:div w:id="2086684080">
          <w:marLeft w:val="0"/>
          <w:marRight w:val="0"/>
          <w:marTop w:val="0"/>
          <w:marBottom w:val="0"/>
          <w:divBdr>
            <w:top w:val="none" w:sz="0" w:space="0" w:color="auto"/>
            <w:left w:val="none" w:sz="0" w:space="0" w:color="auto"/>
            <w:bottom w:val="none" w:sz="0" w:space="0" w:color="auto"/>
            <w:right w:val="none" w:sz="0" w:space="0" w:color="auto"/>
          </w:divBdr>
        </w:div>
        <w:div w:id="2097556309">
          <w:marLeft w:val="0"/>
          <w:marRight w:val="0"/>
          <w:marTop w:val="0"/>
          <w:marBottom w:val="0"/>
          <w:divBdr>
            <w:top w:val="none" w:sz="0" w:space="0" w:color="auto"/>
            <w:left w:val="none" w:sz="0" w:space="0" w:color="auto"/>
            <w:bottom w:val="none" w:sz="0" w:space="0" w:color="auto"/>
            <w:right w:val="none" w:sz="0" w:space="0" w:color="auto"/>
          </w:divBdr>
        </w:div>
        <w:div w:id="2127112510">
          <w:marLeft w:val="0"/>
          <w:marRight w:val="0"/>
          <w:marTop w:val="0"/>
          <w:marBottom w:val="0"/>
          <w:divBdr>
            <w:top w:val="none" w:sz="0" w:space="0" w:color="auto"/>
            <w:left w:val="none" w:sz="0" w:space="0" w:color="auto"/>
            <w:bottom w:val="none" w:sz="0" w:space="0" w:color="auto"/>
            <w:right w:val="none" w:sz="0" w:space="0" w:color="auto"/>
          </w:divBdr>
        </w:div>
      </w:divsChild>
    </w:div>
    <w:div w:id="857431971">
      <w:bodyDiv w:val="1"/>
      <w:marLeft w:val="0"/>
      <w:marRight w:val="0"/>
      <w:marTop w:val="0"/>
      <w:marBottom w:val="0"/>
      <w:divBdr>
        <w:top w:val="none" w:sz="0" w:space="0" w:color="auto"/>
        <w:left w:val="none" w:sz="0" w:space="0" w:color="auto"/>
        <w:bottom w:val="none" w:sz="0" w:space="0" w:color="auto"/>
        <w:right w:val="none" w:sz="0" w:space="0" w:color="auto"/>
      </w:divBdr>
      <w:divsChild>
        <w:div w:id="1232958520">
          <w:marLeft w:val="0"/>
          <w:marRight w:val="0"/>
          <w:marTop w:val="0"/>
          <w:marBottom w:val="0"/>
          <w:divBdr>
            <w:top w:val="none" w:sz="0" w:space="0" w:color="auto"/>
            <w:left w:val="none" w:sz="0" w:space="0" w:color="auto"/>
            <w:bottom w:val="none" w:sz="0" w:space="0" w:color="auto"/>
            <w:right w:val="none" w:sz="0" w:space="0" w:color="auto"/>
          </w:divBdr>
          <w:divsChild>
            <w:div w:id="235094473">
              <w:marLeft w:val="0"/>
              <w:marRight w:val="0"/>
              <w:marTop w:val="0"/>
              <w:marBottom w:val="0"/>
              <w:divBdr>
                <w:top w:val="none" w:sz="0" w:space="0" w:color="auto"/>
                <w:left w:val="none" w:sz="0" w:space="0" w:color="auto"/>
                <w:bottom w:val="none" w:sz="0" w:space="0" w:color="auto"/>
                <w:right w:val="none" w:sz="0" w:space="0" w:color="auto"/>
              </w:divBdr>
              <w:divsChild>
                <w:div w:id="31004467">
                  <w:marLeft w:val="0"/>
                  <w:marRight w:val="0"/>
                  <w:marTop w:val="0"/>
                  <w:marBottom w:val="0"/>
                  <w:divBdr>
                    <w:top w:val="none" w:sz="0" w:space="0" w:color="auto"/>
                    <w:left w:val="none" w:sz="0" w:space="0" w:color="auto"/>
                    <w:bottom w:val="none" w:sz="0" w:space="0" w:color="auto"/>
                    <w:right w:val="none" w:sz="0" w:space="0" w:color="auto"/>
                  </w:divBdr>
                  <w:divsChild>
                    <w:div w:id="1905873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9641595">
          <w:marLeft w:val="0"/>
          <w:marRight w:val="0"/>
          <w:marTop w:val="0"/>
          <w:marBottom w:val="0"/>
          <w:divBdr>
            <w:top w:val="none" w:sz="0" w:space="0" w:color="auto"/>
            <w:left w:val="none" w:sz="0" w:space="0" w:color="auto"/>
            <w:bottom w:val="none" w:sz="0" w:space="0" w:color="auto"/>
            <w:right w:val="none" w:sz="0" w:space="0" w:color="auto"/>
          </w:divBdr>
          <w:divsChild>
            <w:div w:id="439838927">
              <w:marLeft w:val="0"/>
              <w:marRight w:val="0"/>
              <w:marTop w:val="0"/>
              <w:marBottom w:val="0"/>
              <w:divBdr>
                <w:top w:val="none" w:sz="0" w:space="0" w:color="auto"/>
                <w:left w:val="none" w:sz="0" w:space="0" w:color="auto"/>
                <w:bottom w:val="none" w:sz="0" w:space="0" w:color="auto"/>
                <w:right w:val="none" w:sz="0" w:space="0" w:color="auto"/>
              </w:divBdr>
              <w:divsChild>
                <w:div w:id="935556298">
                  <w:marLeft w:val="0"/>
                  <w:marRight w:val="0"/>
                  <w:marTop w:val="0"/>
                  <w:marBottom w:val="0"/>
                  <w:divBdr>
                    <w:top w:val="none" w:sz="0" w:space="0" w:color="auto"/>
                    <w:left w:val="none" w:sz="0" w:space="0" w:color="auto"/>
                    <w:bottom w:val="none" w:sz="0" w:space="0" w:color="auto"/>
                    <w:right w:val="none" w:sz="0" w:space="0" w:color="auto"/>
                  </w:divBdr>
                  <w:divsChild>
                    <w:div w:id="711535130">
                      <w:marLeft w:val="0"/>
                      <w:marRight w:val="0"/>
                      <w:marTop w:val="120"/>
                      <w:marBottom w:val="0"/>
                      <w:divBdr>
                        <w:top w:val="none" w:sz="0" w:space="0" w:color="auto"/>
                        <w:left w:val="none" w:sz="0" w:space="0" w:color="auto"/>
                        <w:bottom w:val="none" w:sz="0" w:space="0" w:color="auto"/>
                        <w:right w:val="none" w:sz="0" w:space="0" w:color="auto"/>
                      </w:divBdr>
                      <w:divsChild>
                        <w:div w:id="112526644">
                          <w:marLeft w:val="0"/>
                          <w:marRight w:val="0"/>
                          <w:marTop w:val="0"/>
                          <w:marBottom w:val="0"/>
                          <w:divBdr>
                            <w:top w:val="none" w:sz="0" w:space="0" w:color="auto"/>
                            <w:left w:val="none" w:sz="0" w:space="0" w:color="auto"/>
                            <w:bottom w:val="none" w:sz="0" w:space="0" w:color="auto"/>
                            <w:right w:val="none" w:sz="0" w:space="0" w:color="auto"/>
                          </w:divBdr>
                          <w:divsChild>
                            <w:div w:id="1706785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8244014">
      <w:bodyDiv w:val="1"/>
      <w:marLeft w:val="0"/>
      <w:marRight w:val="0"/>
      <w:marTop w:val="0"/>
      <w:marBottom w:val="0"/>
      <w:divBdr>
        <w:top w:val="none" w:sz="0" w:space="0" w:color="auto"/>
        <w:left w:val="none" w:sz="0" w:space="0" w:color="auto"/>
        <w:bottom w:val="none" w:sz="0" w:space="0" w:color="auto"/>
        <w:right w:val="none" w:sz="0" w:space="0" w:color="auto"/>
      </w:divBdr>
      <w:divsChild>
        <w:div w:id="12654699">
          <w:marLeft w:val="0"/>
          <w:marRight w:val="0"/>
          <w:marTop w:val="0"/>
          <w:marBottom w:val="0"/>
          <w:divBdr>
            <w:top w:val="none" w:sz="0" w:space="0" w:color="auto"/>
            <w:left w:val="none" w:sz="0" w:space="0" w:color="auto"/>
            <w:bottom w:val="none" w:sz="0" w:space="0" w:color="auto"/>
            <w:right w:val="none" w:sz="0" w:space="0" w:color="auto"/>
          </w:divBdr>
        </w:div>
        <w:div w:id="19209580">
          <w:marLeft w:val="0"/>
          <w:marRight w:val="0"/>
          <w:marTop w:val="0"/>
          <w:marBottom w:val="0"/>
          <w:divBdr>
            <w:top w:val="none" w:sz="0" w:space="0" w:color="auto"/>
            <w:left w:val="none" w:sz="0" w:space="0" w:color="auto"/>
            <w:bottom w:val="none" w:sz="0" w:space="0" w:color="auto"/>
            <w:right w:val="none" w:sz="0" w:space="0" w:color="auto"/>
          </w:divBdr>
        </w:div>
        <w:div w:id="28267387">
          <w:marLeft w:val="0"/>
          <w:marRight w:val="0"/>
          <w:marTop w:val="0"/>
          <w:marBottom w:val="0"/>
          <w:divBdr>
            <w:top w:val="none" w:sz="0" w:space="0" w:color="auto"/>
            <w:left w:val="none" w:sz="0" w:space="0" w:color="auto"/>
            <w:bottom w:val="none" w:sz="0" w:space="0" w:color="auto"/>
            <w:right w:val="none" w:sz="0" w:space="0" w:color="auto"/>
          </w:divBdr>
        </w:div>
        <w:div w:id="82384721">
          <w:marLeft w:val="0"/>
          <w:marRight w:val="0"/>
          <w:marTop w:val="0"/>
          <w:marBottom w:val="0"/>
          <w:divBdr>
            <w:top w:val="none" w:sz="0" w:space="0" w:color="auto"/>
            <w:left w:val="none" w:sz="0" w:space="0" w:color="auto"/>
            <w:bottom w:val="none" w:sz="0" w:space="0" w:color="auto"/>
            <w:right w:val="none" w:sz="0" w:space="0" w:color="auto"/>
          </w:divBdr>
        </w:div>
        <w:div w:id="168836528">
          <w:marLeft w:val="0"/>
          <w:marRight w:val="0"/>
          <w:marTop w:val="0"/>
          <w:marBottom w:val="0"/>
          <w:divBdr>
            <w:top w:val="none" w:sz="0" w:space="0" w:color="auto"/>
            <w:left w:val="none" w:sz="0" w:space="0" w:color="auto"/>
            <w:bottom w:val="none" w:sz="0" w:space="0" w:color="auto"/>
            <w:right w:val="none" w:sz="0" w:space="0" w:color="auto"/>
          </w:divBdr>
        </w:div>
        <w:div w:id="211116433">
          <w:marLeft w:val="0"/>
          <w:marRight w:val="0"/>
          <w:marTop w:val="0"/>
          <w:marBottom w:val="0"/>
          <w:divBdr>
            <w:top w:val="none" w:sz="0" w:space="0" w:color="auto"/>
            <w:left w:val="none" w:sz="0" w:space="0" w:color="auto"/>
            <w:bottom w:val="none" w:sz="0" w:space="0" w:color="auto"/>
            <w:right w:val="none" w:sz="0" w:space="0" w:color="auto"/>
          </w:divBdr>
        </w:div>
        <w:div w:id="222765125">
          <w:marLeft w:val="0"/>
          <w:marRight w:val="0"/>
          <w:marTop w:val="0"/>
          <w:marBottom w:val="0"/>
          <w:divBdr>
            <w:top w:val="none" w:sz="0" w:space="0" w:color="auto"/>
            <w:left w:val="none" w:sz="0" w:space="0" w:color="auto"/>
            <w:bottom w:val="none" w:sz="0" w:space="0" w:color="auto"/>
            <w:right w:val="none" w:sz="0" w:space="0" w:color="auto"/>
          </w:divBdr>
        </w:div>
        <w:div w:id="225649624">
          <w:marLeft w:val="0"/>
          <w:marRight w:val="0"/>
          <w:marTop w:val="0"/>
          <w:marBottom w:val="0"/>
          <w:divBdr>
            <w:top w:val="none" w:sz="0" w:space="0" w:color="auto"/>
            <w:left w:val="none" w:sz="0" w:space="0" w:color="auto"/>
            <w:bottom w:val="none" w:sz="0" w:space="0" w:color="auto"/>
            <w:right w:val="none" w:sz="0" w:space="0" w:color="auto"/>
          </w:divBdr>
        </w:div>
        <w:div w:id="241182232">
          <w:marLeft w:val="0"/>
          <w:marRight w:val="0"/>
          <w:marTop w:val="0"/>
          <w:marBottom w:val="0"/>
          <w:divBdr>
            <w:top w:val="none" w:sz="0" w:space="0" w:color="auto"/>
            <w:left w:val="none" w:sz="0" w:space="0" w:color="auto"/>
            <w:bottom w:val="none" w:sz="0" w:space="0" w:color="auto"/>
            <w:right w:val="none" w:sz="0" w:space="0" w:color="auto"/>
          </w:divBdr>
        </w:div>
        <w:div w:id="265118035">
          <w:marLeft w:val="0"/>
          <w:marRight w:val="0"/>
          <w:marTop w:val="0"/>
          <w:marBottom w:val="0"/>
          <w:divBdr>
            <w:top w:val="none" w:sz="0" w:space="0" w:color="auto"/>
            <w:left w:val="none" w:sz="0" w:space="0" w:color="auto"/>
            <w:bottom w:val="none" w:sz="0" w:space="0" w:color="auto"/>
            <w:right w:val="none" w:sz="0" w:space="0" w:color="auto"/>
          </w:divBdr>
        </w:div>
        <w:div w:id="286400269">
          <w:marLeft w:val="0"/>
          <w:marRight w:val="0"/>
          <w:marTop w:val="0"/>
          <w:marBottom w:val="0"/>
          <w:divBdr>
            <w:top w:val="none" w:sz="0" w:space="0" w:color="auto"/>
            <w:left w:val="none" w:sz="0" w:space="0" w:color="auto"/>
            <w:bottom w:val="none" w:sz="0" w:space="0" w:color="auto"/>
            <w:right w:val="none" w:sz="0" w:space="0" w:color="auto"/>
          </w:divBdr>
        </w:div>
        <w:div w:id="298221423">
          <w:marLeft w:val="0"/>
          <w:marRight w:val="0"/>
          <w:marTop w:val="0"/>
          <w:marBottom w:val="0"/>
          <w:divBdr>
            <w:top w:val="none" w:sz="0" w:space="0" w:color="auto"/>
            <w:left w:val="none" w:sz="0" w:space="0" w:color="auto"/>
            <w:bottom w:val="none" w:sz="0" w:space="0" w:color="auto"/>
            <w:right w:val="none" w:sz="0" w:space="0" w:color="auto"/>
          </w:divBdr>
        </w:div>
        <w:div w:id="363017074">
          <w:marLeft w:val="0"/>
          <w:marRight w:val="0"/>
          <w:marTop w:val="0"/>
          <w:marBottom w:val="0"/>
          <w:divBdr>
            <w:top w:val="none" w:sz="0" w:space="0" w:color="auto"/>
            <w:left w:val="none" w:sz="0" w:space="0" w:color="auto"/>
            <w:bottom w:val="none" w:sz="0" w:space="0" w:color="auto"/>
            <w:right w:val="none" w:sz="0" w:space="0" w:color="auto"/>
          </w:divBdr>
        </w:div>
        <w:div w:id="473764333">
          <w:marLeft w:val="0"/>
          <w:marRight w:val="0"/>
          <w:marTop w:val="0"/>
          <w:marBottom w:val="0"/>
          <w:divBdr>
            <w:top w:val="none" w:sz="0" w:space="0" w:color="auto"/>
            <w:left w:val="none" w:sz="0" w:space="0" w:color="auto"/>
            <w:bottom w:val="none" w:sz="0" w:space="0" w:color="auto"/>
            <w:right w:val="none" w:sz="0" w:space="0" w:color="auto"/>
          </w:divBdr>
        </w:div>
        <w:div w:id="479618265">
          <w:marLeft w:val="0"/>
          <w:marRight w:val="0"/>
          <w:marTop w:val="0"/>
          <w:marBottom w:val="0"/>
          <w:divBdr>
            <w:top w:val="none" w:sz="0" w:space="0" w:color="auto"/>
            <w:left w:val="none" w:sz="0" w:space="0" w:color="auto"/>
            <w:bottom w:val="none" w:sz="0" w:space="0" w:color="auto"/>
            <w:right w:val="none" w:sz="0" w:space="0" w:color="auto"/>
          </w:divBdr>
        </w:div>
        <w:div w:id="520359605">
          <w:marLeft w:val="0"/>
          <w:marRight w:val="0"/>
          <w:marTop w:val="0"/>
          <w:marBottom w:val="0"/>
          <w:divBdr>
            <w:top w:val="none" w:sz="0" w:space="0" w:color="auto"/>
            <w:left w:val="none" w:sz="0" w:space="0" w:color="auto"/>
            <w:bottom w:val="none" w:sz="0" w:space="0" w:color="auto"/>
            <w:right w:val="none" w:sz="0" w:space="0" w:color="auto"/>
          </w:divBdr>
        </w:div>
        <w:div w:id="526526202">
          <w:marLeft w:val="0"/>
          <w:marRight w:val="0"/>
          <w:marTop w:val="0"/>
          <w:marBottom w:val="0"/>
          <w:divBdr>
            <w:top w:val="none" w:sz="0" w:space="0" w:color="auto"/>
            <w:left w:val="none" w:sz="0" w:space="0" w:color="auto"/>
            <w:bottom w:val="none" w:sz="0" w:space="0" w:color="auto"/>
            <w:right w:val="none" w:sz="0" w:space="0" w:color="auto"/>
          </w:divBdr>
        </w:div>
        <w:div w:id="549921554">
          <w:marLeft w:val="0"/>
          <w:marRight w:val="0"/>
          <w:marTop w:val="0"/>
          <w:marBottom w:val="0"/>
          <w:divBdr>
            <w:top w:val="none" w:sz="0" w:space="0" w:color="auto"/>
            <w:left w:val="none" w:sz="0" w:space="0" w:color="auto"/>
            <w:bottom w:val="none" w:sz="0" w:space="0" w:color="auto"/>
            <w:right w:val="none" w:sz="0" w:space="0" w:color="auto"/>
          </w:divBdr>
        </w:div>
        <w:div w:id="558637554">
          <w:marLeft w:val="0"/>
          <w:marRight w:val="0"/>
          <w:marTop w:val="0"/>
          <w:marBottom w:val="0"/>
          <w:divBdr>
            <w:top w:val="none" w:sz="0" w:space="0" w:color="auto"/>
            <w:left w:val="none" w:sz="0" w:space="0" w:color="auto"/>
            <w:bottom w:val="none" w:sz="0" w:space="0" w:color="auto"/>
            <w:right w:val="none" w:sz="0" w:space="0" w:color="auto"/>
          </w:divBdr>
        </w:div>
        <w:div w:id="586423678">
          <w:marLeft w:val="0"/>
          <w:marRight w:val="0"/>
          <w:marTop w:val="0"/>
          <w:marBottom w:val="0"/>
          <w:divBdr>
            <w:top w:val="none" w:sz="0" w:space="0" w:color="auto"/>
            <w:left w:val="none" w:sz="0" w:space="0" w:color="auto"/>
            <w:bottom w:val="none" w:sz="0" w:space="0" w:color="auto"/>
            <w:right w:val="none" w:sz="0" w:space="0" w:color="auto"/>
          </w:divBdr>
        </w:div>
        <w:div w:id="617957776">
          <w:marLeft w:val="0"/>
          <w:marRight w:val="0"/>
          <w:marTop w:val="0"/>
          <w:marBottom w:val="0"/>
          <w:divBdr>
            <w:top w:val="none" w:sz="0" w:space="0" w:color="auto"/>
            <w:left w:val="none" w:sz="0" w:space="0" w:color="auto"/>
            <w:bottom w:val="none" w:sz="0" w:space="0" w:color="auto"/>
            <w:right w:val="none" w:sz="0" w:space="0" w:color="auto"/>
          </w:divBdr>
        </w:div>
        <w:div w:id="709065303">
          <w:marLeft w:val="0"/>
          <w:marRight w:val="0"/>
          <w:marTop w:val="0"/>
          <w:marBottom w:val="0"/>
          <w:divBdr>
            <w:top w:val="none" w:sz="0" w:space="0" w:color="auto"/>
            <w:left w:val="none" w:sz="0" w:space="0" w:color="auto"/>
            <w:bottom w:val="none" w:sz="0" w:space="0" w:color="auto"/>
            <w:right w:val="none" w:sz="0" w:space="0" w:color="auto"/>
          </w:divBdr>
        </w:div>
        <w:div w:id="759451060">
          <w:marLeft w:val="0"/>
          <w:marRight w:val="0"/>
          <w:marTop w:val="0"/>
          <w:marBottom w:val="0"/>
          <w:divBdr>
            <w:top w:val="none" w:sz="0" w:space="0" w:color="auto"/>
            <w:left w:val="none" w:sz="0" w:space="0" w:color="auto"/>
            <w:bottom w:val="none" w:sz="0" w:space="0" w:color="auto"/>
            <w:right w:val="none" w:sz="0" w:space="0" w:color="auto"/>
          </w:divBdr>
        </w:div>
        <w:div w:id="764568398">
          <w:marLeft w:val="0"/>
          <w:marRight w:val="0"/>
          <w:marTop w:val="0"/>
          <w:marBottom w:val="0"/>
          <w:divBdr>
            <w:top w:val="none" w:sz="0" w:space="0" w:color="auto"/>
            <w:left w:val="none" w:sz="0" w:space="0" w:color="auto"/>
            <w:bottom w:val="none" w:sz="0" w:space="0" w:color="auto"/>
            <w:right w:val="none" w:sz="0" w:space="0" w:color="auto"/>
          </w:divBdr>
        </w:div>
        <w:div w:id="773668316">
          <w:marLeft w:val="0"/>
          <w:marRight w:val="0"/>
          <w:marTop w:val="0"/>
          <w:marBottom w:val="0"/>
          <w:divBdr>
            <w:top w:val="none" w:sz="0" w:space="0" w:color="auto"/>
            <w:left w:val="none" w:sz="0" w:space="0" w:color="auto"/>
            <w:bottom w:val="none" w:sz="0" w:space="0" w:color="auto"/>
            <w:right w:val="none" w:sz="0" w:space="0" w:color="auto"/>
          </w:divBdr>
        </w:div>
        <w:div w:id="774863041">
          <w:marLeft w:val="0"/>
          <w:marRight w:val="0"/>
          <w:marTop w:val="0"/>
          <w:marBottom w:val="0"/>
          <w:divBdr>
            <w:top w:val="none" w:sz="0" w:space="0" w:color="auto"/>
            <w:left w:val="none" w:sz="0" w:space="0" w:color="auto"/>
            <w:bottom w:val="none" w:sz="0" w:space="0" w:color="auto"/>
            <w:right w:val="none" w:sz="0" w:space="0" w:color="auto"/>
          </w:divBdr>
        </w:div>
        <w:div w:id="793714429">
          <w:marLeft w:val="0"/>
          <w:marRight w:val="0"/>
          <w:marTop w:val="0"/>
          <w:marBottom w:val="0"/>
          <w:divBdr>
            <w:top w:val="none" w:sz="0" w:space="0" w:color="auto"/>
            <w:left w:val="none" w:sz="0" w:space="0" w:color="auto"/>
            <w:bottom w:val="none" w:sz="0" w:space="0" w:color="auto"/>
            <w:right w:val="none" w:sz="0" w:space="0" w:color="auto"/>
          </w:divBdr>
        </w:div>
        <w:div w:id="823818678">
          <w:marLeft w:val="0"/>
          <w:marRight w:val="0"/>
          <w:marTop w:val="0"/>
          <w:marBottom w:val="0"/>
          <w:divBdr>
            <w:top w:val="none" w:sz="0" w:space="0" w:color="auto"/>
            <w:left w:val="none" w:sz="0" w:space="0" w:color="auto"/>
            <w:bottom w:val="none" w:sz="0" w:space="0" w:color="auto"/>
            <w:right w:val="none" w:sz="0" w:space="0" w:color="auto"/>
          </w:divBdr>
        </w:div>
        <w:div w:id="863132037">
          <w:marLeft w:val="0"/>
          <w:marRight w:val="0"/>
          <w:marTop w:val="0"/>
          <w:marBottom w:val="0"/>
          <w:divBdr>
            <w:top w:val="none" w:sz="0" w:space="0" w:color="auto"/>
            <w:left w:val="none" w:sz="0" w:space="0" w:color="auto"/>
            <w:bottom w:val="none" w:sz="0" w:space="0" w:color="auto"/>
            <w:right w:val="none" w:sz="0" w:space="0" w:color="auto"/>
          </w:divBdr>
        </w:div>
        <w:div w:id="892429638">
          <w:marLeft w:val="0"/>
          <w:marRight w:val="0"/>
          <w:marTop w:val="0"/>
          <w:marBottom w:val="0"/>
          <w:divBdr>
            <w:top w:val="none" w:sz="0" w:space="0" w:color="auto"/>
            <w:left w:val="none" w:sz="0" w:space="0" w:color="auto"/>
            <w:bottom w:val="none" w:sz="0" w:space="0" w:color="auto"/>
            <w:right w:val="none" w:sz="0" w:space="0" w:color="auto"/>
          </w:divBdr>
        </w:div>
        <w:div w:id="929696614">
          <w:marLeft w:val="0"/>
          <w:marRight w:val="0"/>
          <w:marTop w:val="0"/>
          <w:marBottom w:val="0"/>
          <w:divBdr>
            <w:top w:val="none" w:sz="0" w:space="0" w:color="auto"/>
            <w:left w:val="none" w:sz="0" w:space="0" w:color="auto"/>
            <w:bottom w:val="none" w:sz="0" w:space="0" w:color="auto"/>
            <w:right w:val="none" w:sz="0" w:space="0" w:color="auto"/>
          </w:divBdr>
        </w:div>
        <w:div w:id="963577096">
          <w:marLeft w:val="0"/>
          <w:marRight w:val="0"/>
          <w:marTop w:val="0"/>
          <w:marBottom w:val="0"/>
          <w:divBdr>
            <w:top w:val="none" w:sz="0" w:space="0" w:color="auto"/>
            <w:left w:val="none" w:sz="0" w:space="0" w:color="auto"/>
            <w:bottom w:val="none" w:sz="0" w:space="0" w:color="auto"/>
            <w:right w:val="none" w:sz="0" w:space="0" w:color="auto"/>
          </w:divBdr>
        </w:div>
        <w:div w:id="968129252">
          <w:marLeft w:val="0"/>
          <w:marRight w:val="0"/>
          <w:marTop w:val="0"/>
          <w:marBottom w:val="0"/>
          <w:divBdr>
            <w:top w:val="none" w:sz="0" w:space="0" w:color="auto"/>
            <w:left w:val="none" w:sz="0" w:space="0" w:color="auto"/>
            <w:bottom w:val="none" w:sz="0" w:space="0" w:color="auto"/>
            <w:right w:val="none" w:sz="0" w:space="0" w:color="auto"/>
          </w:divBdr>
        </w:div>
        <w:div w:id="969238300">
          <w:marLeft w:val="0"/>
          <w:marRight w:val="0"/>
          <w:marTop w:val="0"/>
          <w:marBottom w:val="0"/>
          <w:divBdr>
            <w:top w:val="none" w:sz="0" w:space="0" w:color="auto"/>
            <w:left w:val="none" w:sz="0" w:space="0" w:color="auto"/>
            <w:bottom w:val="none" w:sz="0" w:space="0" w:color="auto"/>
            <w:right w:val="none" w:sz="0" w:space="0" w:color="auto"/>
          </w:divBdr>
        </w:div>
        <w:div w:id="987981973">
          <w:marLeft w:val="0"/>
          <w:marRight w:val="0"/>
          <w:marTop w:val="0"/>
          <w:marBottom w:val="0"/>
          <w:divBdr>
            <w:top w:val="none" w:sz="0" w:space="0" w:color="auto"/>
            <w:left w:val="none" w:sz="0" w:space="0" w:color="auto"/>
            <w:bottom w:val="none" w:sz="0" w:space="0" w:color="auto"/>
            <w:right w:val="none" w:sz="0" w:space="0" w:color="auto"/>
          </w:divBdr>
        </w:div>
        <w:div w:id="1017081499">
          <w:marLeft w:val="0"/>
          <w:marRight w:val="0"/>
          <w:marTop w:val="0"/>
          <w:marBottom w:val="0"/>
          <w:divBdr>
            <w:top w:val="none" w:sz="0" w:space="0" w:color="auto"/>
            <w:left w:val="none" w:sz="0" w:space="0" w:color="auto"/>
            <w:bottom w:val="none" w:sz="0" w:space="0" w:color="auto"/>
            <w:right w:val="none" w:sz="0" w:space="0" w:color="auto"/>
          </w:divBdr>
        </w:div>
        <w:div w:id="1024139788">
          <w:marLeft w:val="0"/>
          <w:marRight w:val="0"/>
          <w:marTop w:val="0"/>
          <w:marBottom w:val="0"/>
          <w:divBdr>
            <w:top w:val="none" w:sz="0" w:space="0" w:color="auto"/>
            <w:left w:val="none" w:sz="0" w:space="0" w:color="auto"/>
            <w:bottom w:val="none" w:sz="0" w:space="0" w:color="auto"/>
            <w:right w:val="none" w:sz="0" w:space="0" w:color="auto"/>
          </w:divBdr>
        </w:div>
        <w:div w:id="1037311713">
          <w:marLeft w:val="0"/>
          <w:marRight w:val="0"/>
          <w:marTop w:val="0"/>
          <w:marBottom w:val="0"/>
          <w:divBdr>
            <w:top w:val="none" w:sz="0" w:space="0" w:color="auto"/>
            <w:left w:val="none" w:sz="0" w:space="0" w:color="auto"/>
            <w:bottom w:val="none" w:sz="0" w:space="0" w:color="auto"/>
            <w:right w:val="none" w:sz="0" w:space="0" w:color="auto"/>
          </w:divBdr>
        </w:div>
        <w:div w:id="1052389201">
          <w:marLeft w:val="0"/>
          <w:marRight w:val="0"/>
          <w:marTop w:val="0"/>
          <w:marBottom w:val="0"/>
          <w:divBdr>
            <w:top w:val="none" w:sz="0" w:space="0" w:color="auto"/>
            <w:left w:val="none" w:sz="0" w:space="0" w:color="auto"/>
            <w:bottom w:val="none" w:sz="0" w:space="0" w:color="auto"/>
            <w:right w:val="none" w:sz="0" w:space="0" w:color="auto"/>
          </w:divBdr>
        </w:div>
        <w:div w:id="1103233141">
          <w:marLeft w:val="0"/>
          <w:marRight w:val="0"/>
          <w:marTop w:val="0"/>
          <w:marBottom w:val="0"/>
          <w:divBdr>
            <w:top w:val="none" w:sz="0" w:space="0" w:color="auto"/>
            <w:left w:val="none" w:sz="0" w:space="0" w:color="auto"/>
            <w:bottom w:val="none" w:sz="0" w:space="0" w:color="auto"/>
            <w:right w:val="none" w:sz="0" w:space="0" w:color="auto"/>
          </w:divBdr>
        </w:div>
        <w:div w:id="1117529743">
          <w:marLeft w:val="0"/>
          <w:marRight w:val="0"/>
          <w:marTop w:val="0"/>
          <w:marBottom w:val="0"/>
          <w:divBdr>
            <w:top w:val="none" w:sz="0" w:space="0" w:color="auto"/>
            <w:left w:val="none" w:sz="0" w:space="0" w:color="auto"/>
            <w:bottom w:val="none" w:sz="0" w:space="0" w:color="auto"/>
            <w:right w:val="none" w:sz="0" w:space="0" w:color="auto"/>
          </w:divBdr>
        </w:div>
        <w:div w:id="1134834868">
          <w:marLeft w:val="0"/>
          <w:marRight w:val="0"/>
          <w:marTop w:val="0"/>
          <w:marBottom w:val="0"/>
          <w:divBdr>
            <w:top w:val="none" w:sz="0" w:space="0" w:color="auto"/>
            <w:left w:val="none" w:sz="0" w:space="0" w:color="auto"/>
            <w:bottom w:val="none" w:sz="0" w:space="0" w:color="auto"/>
            <w:right w:val="none" w:sz="0" w:space="0" w:color="auto"/>
          </w:divBdr>
        </w:div>
        <w:div w:id="1146431051">
          <w:marLeft w:val="0"/>
          <w:marRight w:val="0"/>
          <w:marTop w:val="0"/>
          <w:marBottom w:val="0"/>
          <w:divBdr>
            <w:top w:val="none" w:sz="0" w:space="0" w:color="auto"/>
            <w:left w:val="none" w:sz="0" w:space="0" w:color="auto"/>
            <w:bottom w:val="none" w:sz="0" w:space="0" w:color="auto"/>
            <w:right w:val="none" w:sz="0" w:space="0" w:color="auto"/>
          </w:divBdr>
        </w:div>
        <w:div w:id="1169372774">
          <w:marLeft w:val="0"/>
          <w:marRight w:val="0"/>
          <w:marTop w:val="0"/>
          <w:marBottom w:val="0"/>
          <w:divBdr>
            <w:top w:val="none" w:sz="0" w:space="0" w:color="auto"/>
            <w:left w:val="none" w:sz="0" w:space="0" w:color="auto"/>
            <w:bottom w:val="none" w:sz="0" w:space="0" w:color="auto"/>
            <w:right w:val="none" w:sz="0" w:space="0" w:color="auto"/>
          </w:divBdr>
        </w:div>
        <w:div w:id="1223373006">
          <w:marLeft w:val="0"/>
          <w:marRight w:val="0"/>
          <w:marTop w:val="0"/>
          <w:marBottom w:val="0"/>
          <w:divBdr>
            <w:top w:val="none" w:sz="0" w:space="0" w:color="auto"/>
            <w:left w:val="none" w:sz="0" w:space="0" w:color="auto"/>
            <w:bottom w:val="none" w:sz="0" w:space="0" w:color="auto"/>
            <w:right w:val="none" w:sz="0" w:space="0" w:color="auto"/>
          </w:divBdr>
        </w:div>
        <w:div w:id="1229849828">
          <w:marLeft w:val="0"/>
          <w:marRight w:val="0"/>
          <w:marTop w:val="0"/>
          <w:marBottom w:val="0"/>
          <w:divBdr>
            <w:top w:val="none" w:sz="0" w:space="0" w:color="auto"/>
            <w:left w:val="none" w:sz="0" w:space="0" w:color="auto"/>
            <w:bottom w:val="none" w:sz="0" w:space="0" w:color="auto"/>
            <w:right w:val="none" w:sz="0" w:space="0" w:color="auto"/>
          </w:divBdr>
        </w:div>
        <w:div w:id="1256859754">
          <w:marLeft w:val="0"/>
          <w:marRight w:val="0"/>
          <w:marTop w:val="0"/>
          <w:marBottom w:val="0"/>
          <w:divBdr>
            <w:top w:val="none" w:sz="0" w:space="0" w:color="auto"/>
            <w:left w:val="none" w:sz="0" w:space="0" w:color="auto"/>
            <w:bottom w:val="none" w:sz="0" w:space="0" w:color="auto"/>
            <w:right w:val="none" w:sz="0" w:space="0" w:color="auto"/>
          </w:divBdr>
        </w:div>
        <w:div w:id="1263144859">
          <w:marLeft w:val="0"/>
          <w:marRight w:val="0"/>
          <w:marTop w:val="0"/>
          <w:marBottom w:val="0"/>
          <w:divBdr>
            <w:top w:val="none" w:sz="0" w:space="0" w:color="auto"/>
            <w:left w:val="none" w:sz="0" w:space="0" w:color="auto"/>
            <w:bottom w:val="none" w:sz="0" w:space="0" w:color="auto"/>
            <w:right w:val="none" w:sz="0" w:space="0" w:color="auto"/>
          </w:divBdr>
        </w:div>
        <w:div w:id="1273392322">
          <w:marLeft w:val="0"/>
          <w:marRight w:val="0"/>
          <w:marTop w:val="0"/>
          <w:marBottom w:val="0"/>
          <w:divBdr>
            <w:top w:val="none" w:sz="0" w:space="0" w:color="auto"/>
            <w:left w:val="none" w:sz="0" w:space="0" w:color="auto"/>
            <w:bottom w:val="none" w:sz="0" w:space="0" w:color="auto"/>
            <w:right w:val="none" w:sz="0" w:space="0" w:color="auto"/>
          </w:divBdr>
        </w:div>
        <w:div w:id="1275286783">
          <w:marLeft w:val="0"/>
          <w:marRight w:val="0"/>
          <w:marTop w:val="0"/>
          <w:marBottom w:val="0"/>
          <w:divBdr>
            <w:top w:val="none" w:sz="0" w:space="0" w:color="auto"/>
            <w:left w:val="none" w:sz="0" w:space="0" w:color="auto"/>
            <w:bottom w:val="none" w:sz="0" w:space="0" w:color="auto"/>
            <w:right w:val="none" w:sz="0" w:space="0" w:color="auto"/>
          </w:divBdr>
        </w:div>
        <w:div w:id="1294018561">
          <w:marLeft w:val="0"/>
          <w:marRight w:val="0"/>
          <w:marTop w:val="0"/>
          <w:marBottom w:val="0"/>
          <w:divBdr>
            <w:top w:val="none" w:sz="0" w:space="0" w:color="auto"/>
            <w:left w:val="none" w:sz="0" w:space="0" w:color="auto"/>
            <w:bottom w:val="none" w:sz="0" w:space="0" w:color="auto"/>
            <w:right w:val="none" w:sz="0" w:space="0" w:color="auto"/>
          </w:divBdr>
        </w:div>
        <w:div w:id="1297566899">
          <w:marLeft w:val="0"/>
          <w:marRight w:val="0"/>
          <w:marTop w:val="0"/>
          <w:marBottom w:val="0"/>
          <w:divBdr>
            <w:top w:val="none" w:sz="0" w:space="0" w:color="auto"/>
            <w:left w:val="none" w:sz="0" w:space="0" w:color="auto"/>
            <w:bottom w:val="none" w:sz="0" w:space="0" w:color="auto"/>
            <w:right w:val="none" w:sz="0" w:space="0" w:color="auto"/>
          </w:divBdr>
        </w:div>
        <w:div w:id="1309938262">
          <w:marLeft w:val="0"/>
          <w:marRight w:val="0"/>
          <w:marTop w:val="0"/>
          <w:marBottom w:val="0"/>
          <w:divBdr>
            <w:top w:val="none" w:sz="0" w:space="0" w:color="auto"/>
            <w:left w:val="none" w:sz="0" w:space="0" w:color="auto"/>
            <w:bottom w:val="none" w:sz="0" w:space="0" w:color="auto"/>
            <w:right w:val="none" w:sz="0" w:space="0" w:color="auto"/>
          </w:divBdr>
        </w:div>
        <w:div w:id="1404599026">
          <w:marLeft w:val="0"/>
          <w:marRight w:val="0"/>
          <w:marTop w:val="0"/>
          <w:marBottom w:val="0"/>
          <w:divBdr>
            <w:top w:val="none" w:sz="0" w:space="0" w:color="auto"/>
            <w:left w:val="none" w:sz="0" w:space="0" w:color="auto"/>
            <w:bottom w:val="none" w:sz="0" w:space="0" w:color="auto"/>
            <w:right w:val="none" w:sz="0" w:space="0" w:color="auto"/>
          </w:divBdr>
        </w:div>
        <w:div w:id="1440950814">
          <w:marLeft w:val="0"/>
          <w:marRight w:val="0"/>
          <w:marTop w:val="0"/>
          <w:marBottom w:val="0"/>
          <w:divBdr>
            <w:top w:val="none" w:sz="0" w:space="0" w:color="auto"/>
            <w:left w:val="none" w:sz="0" w:space="0" w:color="auto"/>
            <w:bottom w:val="none" w:sz="0" w:space="0" w:color="auto"/>
            <w:right w:val="none" w:sz="0" w:space="0" w:color="auto"/>
          </w:divBdr>
        </w:div>
        <w:div w:id="1458135080">
          <w:marLeft w:val="0"/>
          <w:marRight w:val="0"/>
          <w:marTop w:val="0"/>
          <w:marBottom w:val="0"/>
          <w:divBdr>
            <w:top w:val="none" w:sz="0" w:space="0" w:color="auto"/>
            <w:left w:val="none" w:sz="0" w:space="0" w:color="auto"/>
            <w:bottom w:val="none" w:sz="0" w:space="0" w:color="auto"/>
            <w:right w:val="none" w:sz="0" w:space="0" w:color="auto"/>
          </w:divBdr>
        </w:div>
        <w:div w:id="1490633816">
          <w:marLeft w:val="0"/>
          <w:marRight w:val="0"/>
          <w:marTop w:val="0"/>
          <w:marBottom w:val="0"/>
          <w:divBdr>
            <w:top w:val="none" w:sz="0" w:space="0" w:color="auto"/>
            <w:left w:val="none" w:sz="0" w:space="0" w:color="auto"/>
            <w:bottom w:val="none" w:sz="0" w:space="0" w:color="auto"/>
            <w:right w:val="none" w:sz="0" w:space="0" w:color="auto"/>
          </w:divBdr>
        </w:div>
        <w:div w:id="1498763148">
          <w:marLeft w:val="0"/>
          <w:marRight w:val="0"/>
          <w:marTop w:val="0"/>
          <w:marBottom w:val="0"/>
          <w:divBdr>
            <w:top w:val="none" w:sz="0" w:space="0" w:color="auto"/>
            <w:left w:val="none" w:sz="0" w:space="0" w:color="auto"/>
            <w:bottom w:val="none" w:sz="0" w:space="0" w:color="auto"/>
            <w:right w:val="none" w:sz="0" w:space="0" w:color="auto"/>
          </w:divBdr>
        </w:div>
        <w:div w:id="1510098617">
          <w:marLeft w:val="0"/>
          <w:marRight w:val="0"/>
          <w:marTop w:val="0"/>
          <w:marBottom w:val="0"/>
          <w:divBdr>
            <w:top w:val="none" w:sz="0" w:space="0" w:color="auto"/>
            <w:left w:val="none" w:sz="0" w:space="0" w:color="auto"/>
            <w:bottom w:val="none" w:sz="0" w:space="0" w:color="auto"/>
            <w:right w:val="none" w:sz="0" w:space="0" w:color="auto"/>
          </w:divBdr>
        </w:div>
        <w:div w:id="1552960589">
          <w:marLeft w:val="0"/>
          <w:marRight w:val="0"/>
          <w:marTop w:val="0"/>
          <w:marBottom w:val="0"/>
          <w:divBdr>
            <w:top w:val="none" w:sz="0" w:space="0" w:color="auto"/>
            <w:left w:val="none" w:sz="0" w:space="0" w:color="auto"/>
            <w:bottom w:val="none" w:sz="0" w:space="0" w:color="auto"/>
            <w:right w:val="none" w:sz="0" w:space="0" w:color="auto"/>
          </w:divBdr>
        </w:div>
        <w:div w:id="1580024041">
          <w:marLeft w:val="0"/>
          <w:marRight w:val="0"/>
          <w:marTop w:val="0"/>
          <w:marBottom w:val="0"/>
          <w:divBdr>
            <w:top w:val="none" w:sz="0" w:space="0" w:color="auto"/>
            <w:left w:val="none" w:sz="0" w:space="0" w:color="auto"/>
            <w:bottom w:val="none" w:sz="0" w:space="0" w:color="auto"/>
            <w:right w:val="none" w:sz="0" w:space="0" w:color="auto"/>
          </w:divBdr>
        </w:div>
        <w:div w:id="1617910464">
          <w:marLeft w:val="0"/>
          <w:marRight w:val="0"/>
          <w:marTop w:val="0"/>
          <w:marBottom w:val="0"/>
          <w:divBdr>
            <w:top w:val="none" w:sz="0" w:space="0" w:color="auto"/>
            <w:left w:val="none" w:sz="0" w:space="0" w:color="auto"/>
            <w:bottom w:val="none" w:sz="0" w:space="0" w:color="auto"/>
            <w:right w:val="none" w:sz="0" w:space="0" w:color="auto"/>
          </w:divBdr>
        </w:div>
        <w:div w:id="1646079408">
          <w:marLeft w:val="0"/>
          <w:marRight w:val="0"/>
          <w:marTop w:val="0"/>
          <w:marBottom w:val="0"/>
          <w:divBdr>
            <w:top w:val="none" w:sz="0" w:space="0" w:color="auto"/>
            <w:left w:val="none" w:sz="0" w:space="0" w:color="auto"/>
            <w:bottom w:val="none" w:sz="0" w:space="0" w:color="auto"/>
            <w:right w:val="none" w:sz="0" w:space="0" w:color="auto"/>
          </w:divBdr>
        </w:div>
        <w:div w:id="1780174603">
          <w:marLeft w:val="0"/>
          <w:marRight w:val="0"/>
          <w:marTop w:val="0"/>
          <w:marBottom w:val="0"/>
          <w:divBdr>
            <w:top w:val="none" w:sz="0" w:space="0" w:color="auto"/>
            <w:left w:val="none" w:sz="0" w:space="0" w:color="auto"/>
            <w:bottom w:val="none" w:sz="0" w:space="0" w:color="auto"/>
            <w:right w:val="none" w:sz="0" w:space="0" w:color="auto"/>
          </w:divBdr>
        </w:div>
        <w:div w:id="1782456817">
          <w:marLeft w:val="0"/>
          <w:marRight w:val="0"/>
          <w:marTop w:val="0"/>
          <w:marBottom w:val="0"/>
          <w:divBdr>
            <w:top w:val="none" w:sz="0" w:space="0" w:color="auto"/>
            <w:left w:val="none" w:sz="0" w:space="0" w:color="auto"/>
            <w:bottom w:val="none" w:sz="0" w:space="0" w:color="auto"/>
            <w:right w:val="none" w:sz="0" w:space="0" w:color="auto"/>
          </w:divBdr>
        </w:div>
        <w:div w:id="1799493255">
          <w:marLeft w:val="0"/>
          <w:marRight w:val="0"/>
          <w:marTop w:val="0"/>
          <w:marBottom w:val="0"/>
          <w:divBdr>
            <w:top w:val="none" w:sz="0" w:space="0" w:color="auto"/>
            <w:left w:val="none" w:sz="0" w:space="0" w:color="auto"/>
            <w:bottom w:val="none" w:sz="0" w:space="0" w:color="auto"/>
            <w:right w:val="none" w:sz="0" w:space="0" w:color="auto"/>
          </w:divBdr>
        </w:div>
        <w:div w:id="1818953649">
          <w:marLeft w:val="0"/>
          <w:marRight w:val="0"/>
          <w:marTop w:val="0"/>
          <w:marBottom w:val="0"/>
          <w:divBdr>
            <w:top w:val="none" w:sz="0" w:space="0" w:color="auto"/>
            <w:left w:val="none" w:sz="0" w:space="0" w:color="auto"/>
            <w:bottom w:val="none" w:sz="0" w:space="0" w:color="auto"/>
            <w:right w:val="none" w:sz="0" w:space="0" w:color="auto"/>
          </w:divBdr>
        </w:div>
        <w:div w:id="1838108365">
          <w:marLeft w:val="0"/>
          <w:marRight w:val="0"/>
          <w:marTop w:val="0"/>
          <w:marBottom w:val="0"/>
          <w:divBdr>
            <w:top w:val="none" w:sz="0" w:space="0" w:color="auto"/>
            <w:left w:val="none" w:sz="0" w:space="0" w:color="auto"/>
            <w:bottom w:val="none" w:sz="0" w:space="0" w:color="auto"/>
            <w:right w:val="none" w:sz="0" w:space="0" w:color="auto"/>
          </w:divBdr>
        </w:div>
        <w:div w:id="1856924418">
          <w:marLeft w:val="0"/>
          <w:marRight w:val="0"/>
          <w:marTop w:val="0"/>
          <w:marBottom w:val="0"/>
          <w:divBdr>
            <w:top w:val="none" w:sz="0" w:space="0" w:color="auto"/>
            <w:left w:val="none" w:sz="0" w:space="0" w:color="auto"/>
            <w:bottom w:val="none" w:sz="0" w:space="0" w:color="auto"/>
            <w:right w:val="none" w:sz="0" w:space="0" w:color="auto"/>
          </w:divBdr>
        </w:div>
        <w:div w:id="1876040228">
          <w:marLeft w:val="0"/>
          <w:marRight w:val="0"/>
          <w:marTop w:val="0"/>
          <w:marBottom w:val="0"/>
          <w:divBdr>
            <w:top w:val="none" w:sz="0" w:space="0" w:color="auto"/>
            <w:left w:val="none" w:sz="0" w:space="0" w:color="auto"/>
            <w:bottom w:val="none" w:sz="0" w:space="0" w:color="auto"/>
            <w:right w:val="none" w:sz="0" w:space="0" w:color="auto"/>
          </w:divBdr>
        </w:div>
        <w:div w:id="1894075461">
          <w:marLeft w:val="0"/>
          <w:marRight w:val="0"/>
          <w:marTop w:val="0"/>
          <w:marBottom w:val="0"/>
          <w:divBdr>
            <w:top w:val="none" w:sz="0" w:space="0" w:color="auto"/>
            <w:left w:val="none" w:sz="0" w:space="0" w:color="auto"/>
            <w:bottom w:val="none" w:sz="0" w:space="0" w:color="auto"/>
            <w:right w:val="none" w:sz="0" w:space="0" w:color="auto"/>
          </w:divBdr>
        </w:div>
        <w:div w:id="1953852392">
          <w:marLeft w:val="0"/>
          <w:marRight w:val="0"/>
          <w:marTop w:val="0"/>
          <w:marBottom w:val="0"/>
          <w:divBdr>
            <w:top w:val="none" w:sz="0" w:space="0" w:color="auto"/>
            <w:left w:val="none" w:sz="0" w:space="0" w:color="auto"/>
            <w:bottom w:val="none" w:sz="0" w:space="0" w:color="auto"/>
            <w:right w:val="none" w:sz="0" w:space="0" w:color="auto"/>
          </w:divBdr>
        </w:div>
        <w:div w:id="1977249727">
          <w:marLeft w:val="0"/>
          <w:marRight w:val="0"/>
          <w:marTop w:val="0"/>
          <w:marBottom w:val="0"/>
          <w:divBdr>
            <w:top w:val="none" w:sz="0" w:space="0" w:color="auto"/>
            <w:left w:val="none" w:sz="0" w:space="0" w:color="auto"/>
            <w:bottom w:val="none" w:sz="0" w:space="0" w:color="auto"/>
            <w:right w:val="none" w:sz="0" w:space="0" w:color="auto"/>
          </w:divBdr>
        </w:div>
        <w:div w:id="1992055321">
          <w:marLeft w:val="0"/>
          <w:marRight w:val="0"/>
          <w:marTop w:val="0"/>
          <w:marBottom w:val="0"/>
          <w:divBdr>
            <w:top w:val="none" w:sz="0" w:space="0" w:color="auto"/>
            <w:left w:val="none" w:sz="0" w:space="0" w:color="auto"/>
            <w:bottom w:val="none" w:sz="0" w:space="0" w:color="auto"/>
            <w:right w:val="none" w:sz="0" w:space="0" w:color="auto"/>
          </w:divBdr>
        </w:div>
        <w:div w:id="2021618645">
          <w:marLeft w:val="0"/>
          <w:marRight w:val="0"/>
          <w:marTop w:val="0"/>
          <w:marBottom w:val="0"/>
          <w:divBdr>
            <w:top w:val="none" w:sz="0" w:space="0" w:color="auto"/>
            <w:left w:val="none" w:sz="0" w:space="0" w:color="auto"/>
            <w:bottom w:val="none" w:sz="0" w:space="0" w:color="auto"/>
            <w:right w:val="none" w:sz="0" w:space="0" w:color="auto"/>
          </w:divBdr>
        </w:div>
        <w:div w:id="2028097388">
          <w:marLeft w:val="0"/>
          <w:marRight w:val="0"/>
          <w:marTop w:val="0"/>
          <w:marBottom w:val="0"/>
          <w:divBdr>
            <w:top w:val="none" w:sz="0" w:space="0" w:color="auto"/>
            <w:left w:val="none" w:sz="0" w:space="0" w:color="auto"/>
            <w:bottom w:val="none" w:sz="0" w:space="0" w:color="auto"/>
            <w:right w:val="none" w:sz="0" w:space="0" w:color="auto"/>
          </w:divBdr>
        </w:div>
        <w:div w:id="2095010752">
          <w:marLeft w:val="0"/>
          <w:marRight w:val="0"/>
          <w:marTop w:val="0"/>
          <w:marBottom w:val="0"/>
          <w:divBdr>
            <w:top w:val="none" w:sz="0" w:space="0" w:color="auto"/>
            <w:left w:val="none" w:sz="0" w:space="0" w:color="auto"/>
            <w:bottom w:val="none" w:sz="0" w:space="0" w:color="auto"/>
            <w:right w:val="none" w:sz="0" w:space="0" w:color="auto"/>
          </w:divBdr>
        </w:div>
        <w:div w:id="2131624106">
          <w:marLeft w:val="0"/>
          <w:marRight w:val="0"/>
          <w:marTop w:val="0"/>
          <w:marBottom w:val="0"/>
          <w:divBdr>
            <w:top w:val="none" w:sz="0" w:space="0" w:color="auto"/>
            <w:left w:val="none" w:sz="0" w:space="0" w:color="auto"/>
            <w:bottom w:val="none" w:sz="0" w:space="0" w:color="auto"/>
            <w:right w:val="none" w:sz="0" w:space="0" w:color="auto"/>
          </w:divBdr>
        </w:div>
        <w:div w:id="2144887703">
          <w:marLeft w:val="0"/>
          <w:marRight w:val="0"/>
          <w:marTop w:val="0"/>
          <w:marBottom w:val="0"/>
          <w:divBdr>
            <w:top w:val="none" w:sz="0" w:space="0" w:color="auto"/>
            <w:left w:val="none" w:sz="0" w:space="0" w:color="auto"/>
            <w:bottom w:val="none" w:sz="0" w:space="0" w:color="auto"/>
            <w:right w:val="none" w:sz="0" w:space="0" w:color="auto"/>
          </w:divBdr>
        </w:div>
      </w:divsChild>
    </w:div>
    <w:div w:id="1292592833">
      <w:bodyDiv w:val="1"/>
      <w:marLeft w:val="0"/>
      <w:marRight w:val="0"/>
      <w:marTop w:val="0"/>
      <w:marBottom w:val="0"/>
      <w:divBdr>
        <w:top w:val="none" w:sz="0" w:space="0" w:color="auto"/>
        <w:left w:val="none" w:sz="0" w:space="0" w:color="auto"/>
        <w:bottom w:val="none" w:sz="0" w:space="0" w:color="auto"/>
        <w:right w:val="none" w:sz="0" w:space="0" w:color="auto"/>
      </w:divBdr>
    </w:div>
    <w:div w:id="1406489502">
      <w:bodyDiv w:val="1"/>
      <w:marLeft w:val="0"/>
      <w:marRight w:val="0"/>
      <w:marTop w:val="0"/>
      <w:marBottom w:val="0"/>
      <w:divBdr>
        <w:top w:val="none" w:sz="0" w:space="0" w:color="auto"/>
        <w:left w:val="none" w:sz="0" w:space="0" w:color="auto"/>
        <w:bottom w:val="none" w:sz="0" w:space="0" w:color="auto"/>
        <w:right w:val="none" w:sz="0" w:space="0" w:color="auto"/>
      </w:divBdr>
      <w:divsChild>
        <w:div w:id="1996453044">
          <w:marLeft w:val="0"/>
          <w:marRight w:val="0"/>
          <w:marTop w:val="0"/>
          <w:marBottom w:val="0"/>
          <w:divBdr>
            <w:top w:val="none" w:sz="0" w:space="0" w:color="auto"/>
            <w:left w:val="none" w:sz="0" w:space="0" w:color="auto"/>
            <w:bottom w:val="none" w:sz="0" w:space="0" w:color="auto"/>
            <w:right w:val="none" w:sz="0" w:space="0" w:color="auto"/>
          </w:divBdr>
          <w:divsChild>
            <w:div w:id="1284194075">
              <w:marLeft w:val="0"/>
              <w:marRight w:val="0"/>
              <w:marTop w:val="0"/>
              <w:marBottom w:val="0"/>
              <w:divBdr>
                <w:top w:val="none" w:sz="0" w:space="0" w:color="auto"/>
                <w:left w:val="none" w:sz="0" w:space="0" w:color="auto"/>
                <w:bottom w:val="none" w:sz="0" w:space="0" w:color="auto"/>
                <w:right w:val="none" w:sz="0" w:space="0" w:color="auto"/>
              </w:divBdr>
              <w:divsChild>
                <w:div w:id="91825186">
                  <w:marLeft w:val="0"/>
                  <w:marRight w:val="0"/>
                  <w:marTop w:val="120"/>
                  <w:marBottom w:val="0"/>
                  <w:divBdr>
                    <w:top w:val="none" w:sz="0" w:space="0" w:color="auto"/>
                    <w:left w:val="none" w:sz="0" w:space="0" w:color="auto"/>
                    <w:bottom w:val="none" w:sz="0" w:space="0" w:color="auto"/>
                    <w:right w:val="none" w:sz="0" w:space="0" w:color="auto"/>
                  </w:divBdr>
                  <w:divsChild>
                    <w:div w:id="198856159">
                      <w:marLeft w:val="0"/>
                      <w:marRight w:val="0"/>
                      <w:marTop w:val="0"/>
                      <w:marBottom w:val="0"/>
                      <w:divBdr>
                        <w:top w:val="none" w:sz="0" w:space="0" w:color="auto"/>
                        <w:left w:val="none" w:sz="0" w:space="0" w:color="auto"/>
                        <w:bottom w:val="none" w:sz="0" w:space="0" w:color="auto"/>
                        <w:right w:val="none" w:sz="0" w:space="0" w:color="auto"/>
                      </w:divBdr>
                      <w:divsChild>
                        <w:div w:id="431052890">
                          <w:marLeft w:val="0"/>
                          <w:marRight w:val="0"/>
                          <w:marTop w:val="0"/>
                          <w:marBottom w:val="0"/>
                          <w:divBdr>
                            <w:top w:val="none" w:sz="0" w:space="0" w:color="auto"/>
                            <w:left w:val="none" w:sz="0" w:space="0" w:color="auto"/>
                            <w:bottom w:val="none" w:sz="0" w:space="0" w:color="auto"/>
                            <w:right w:val="none" w:sz="0" w:space="0" w:color="auto"/>
                          </w:divBdr>
                          <w:divsChild>
                            <w:div w:id="899250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5651571">
      <w:bodyDiv w:val="1"/>
      <w:marLeft w:val="0"/>
      <w:marRight w:val="0"/>
      <w:marTop w:val="0"/>
      <w:marBottom w:val="0"/>
      <w:divBdr>
        <w:top w:val="none" w:sz="0" w:space="0" w:color="auto"/>
        <w:left w:val="none" w:sz="0" w:space="0" w:color="auto"/>
        <w:bottom w:val="none" w:sz="0" w:space="0" w:color="auto"/>
        <w:right w:val="none" w:sz="0" w:space="0" w:color="auto"/>
      </w:divBdr>
    </w:div>
    <w:div w:id="1748304246">
      <w:bodyDiv w:val="1"/>
      <w:marLeft w:val="0"/>
      <w:marRight w:val="0"/>
      <w:marTop w:val="0"/>
      <w:marBottom w:val="0"/>
      <w:divBdr>
        <w:top w:val="none" w:sz="0" w:space="0" w:color="auto"/>
        <w:left w:val="none" w:sz="0" w:space="0" w:color="auto"/>
        <w:bottom w:val="none" w:sz="0" w:space="0" w:color="auto"/>
        <w:right w:val="none" w:sz="0" w:space="0" w:color="auto"/>
      </w:divBdr>
    </w:div>
    <w:div w:id="1826507391">
      <w:bodyDiv w:val="1"/>
      <w:marLeft w:val="0"/>
      <w:marRight w:val="0"/>
      <w:marTop w:val="0"/>
      <w:marBottom w:val="0"/>
      <w:divBdr>
        <w:top w:val="none" w:sz="0" w:space="0" w:color="auto"/>
        <w:left w:val="none" w:sz="0" w:space="0" w:color="auto"/>
        <w:bottom w:val="none" w:sz="0" w:space="0" w:color="auto"/>
        <w:right w:val="none" w:sz="0" w:space="0" w:color="auto"/>
      </w:divBdr>
    </w:div>
    <w:div w:id="1848978767">
      <w:bodyDiv w:val="1"/>
      <w:marLeft w:val="0"/>
      <w:marRight w:val="0"/>
      <w:marTop w:val="0"/>
      <w:marBottom w:val="0"/>
      <w:divBdr>
        <w:top w:val="none" w:sz="0" w:space="0" w:color="auto"/>
        <w:left w:val="none" w:sz="0" w:space="0" w:color="auto"/>
        <w:bottom w:val="none" w:sz="0" w:space="0" w:color="auto"/>
        <w:right w:val="none" w:sz="0" w:space="0" w:color="auto"/>
      </w:divBdr>
    </w:div>
    <w:div w:id="2141148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4076D5-5394-47E7-8E3B-F40A60EBE8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66</Pages>
  <Words>11020</Words>
  <Characters>62816</Characters>
  <Application>Microsoft Office Word</Application>
  <DocSecurity>0</DocSecurity>
  <Lines>523</Lines>
  <Paragraphs>147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hp</cp:lastModifiedBy>
  <cp:revision>4</cp:revision>
  <cp:lastPrinted>2025-12-08T16:18:00Z</cp:lastPrinted>
  <dcterms:created xsi:type="dcterms:W3CDTF">2025-12-08T13:19:00Z</dcterms:created>
  <dcterms:modified xsi:type="dcterms:W3CDTF">2025-12-08T16:42:00Z</dcterms:modified>
</cp:coreProperties>
</file>