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39AD08">
      <w:pPr>
        <w:autoSpaceDE w:val="0"/>
        <w:autoSpaceDN w:val="0"/>
        <w:adjustRightInd w:val="0"/>
        <w:spacing w:line="240" w:lineRule="auto"/>
        <w:jc w:val="center"/>
        <w:rPr>
          <w:rFonts w:ascii="Times New Roman" w:hAnsi="Times New Roman" w:cs="Times New Roman"/>
          <w:b/>
          <w:sz w:val="24"/>
          <w:szCs w:val="24"/>
        </w:rPr>
      </w:pPr>
      <w:r>
        <w:rPr>
          <w:rFonts w:ascii="Times New Roman" w:hAnsi="Times New Roman" w:cs="Times New Roman"/>
          <w:b/>
          <w:sz w:val="24"/>
          <w:szCs w:val="24"/>
        </w:rPr>
        <w:t>ABSTRACT</w:t>
      </w:r>
    </w:p>
    <w:p w14:paraId="4E80B7CC">
      <w:pPr>
        <w:autoSpaceDE w:val="0"/>
        <w:autoSpaceDN w:val="0"/>
        <w:adjustRightInd w:val="0"/>
        <w:spacing w:before="240" w:after="240" w:line="240" w:lineRule="auto"/>
        <w:jc w:val="both"/>
        <w:rPr>
          <w:rFonts w:ascii="Times New Roman" w:hAnsi="Times New Roman" w:cs="Times New Roman"/>
          <w:sz w:val="24"/>
          <w:szCs w:val="24"/>
        </w:rPr>
      </w:pPr>
      <w:r>
        <w:rPr>
          <w:rFonts w:ascii="Times New Roman" w:hAnsi="Times New Roman" w:cs="Times New Roman"/>
          <w:sz w:val="24"/>
          <w:szCs w:val="24"/>
        </w:rPr>
        <w:t xml:space="preserve">Metabolic syndrome is a complex disorder with high socioeconomic cost that is considered a worldwide epidemic. It is a group of interrelated risk factors of metabolic origin that directly promote the development of atherosclerotic cardiovascular disease (ASCVD). Camel milk is readily available, affordable and it is good source of naturally occurring antioxidants. Therefore, the present study was carried out to investigate the therapeutic effects of camel milk against some metabolic disorders that collectively define metabolic syndrome in salts- induced rats. Rats were randomly divided into four groups: Group I control animals (normal), Group II salts induced untreated, Group III: salt-induced supplemented with camel milk , Group IV salt-induced treated with </w:t>
      </w:r>
      <w:r>
        <w:rPr>
          <w:rFonts w:ascii="Times New Roman" w:hAnsi="Times New Roman" w:eastAsia="Times New Roman" w:cs="Times New Roman"/>
          <w:sz w:val="24"/>
          <w:szCs w:val="24"/>
        </w:rPr>
        <w:t>100mg/kg Metformin + 10mg/kg Nifedipine.</w:t>
      </w:r>
      <w:r>
        <w:rPr>
          <w:rFonts w:ascii="Times New Roman" w:hAnsi="Times New Roman" w:cs="Times New Roman"/>
          <w:sz w:val="24"/>
          <w:szCs w:val="24"/>
        </w:rPr>
        <w:t xml:space="preserve">  Groups II, III and IV were placed on 8% salt diet for 6 weeks, which results in significant increase (P&lt;0.05) in blood pressure, serum glucose,  Homeostasis Model Assessment-Insulin Resistance</w:t>
      </w:r>
      <w:r>
        <w:rPr>
          <w:rFonts w:ascii="Times New Roman" w:hAnsi="Times New Roman" w:cs="Times New Roman"/>
          <w:color w:val="131413"/>
          <w:sz w:val="24"/>
          <w:szCs w:val="24"/>
        </w:rPr>
        <w:t xml:space="preserve"> (HOMA-IR)</w:t>
      </w:r>
      <w:r>
        <w:rPr>
          <w:rFonts w:ascii="Times New Roman" w:hAnsi="Times New Roman" w:cs="Times New Roman"/>
          <w:sz w:val="24"/>
          <w:szCs w:val="24"/>
        </w:rPr>
        <w:t xml:space="preserve">, lipid profile and atherogenic index, and decrease in high density lipoprotein-cholesterol (HDL-C). Camel’s milk supplementation counteracted the effect of high salts diet, reversed the above biochemical changes and improved them towards normalcy. The 8% salt-diet also induced lipid peroxidation which was indicated by a significant increase of MDA. On the other hand, serum levels of antioxidant vitamins (A, C and E) were depleted. Likewise the activity of antioxidant enzymes ( GPx. SOD and catalase) also significantly (P&lt;0.005) decreased. Supplementation with camel milk </w:t>
      </w:r>
      <w:r>
        <w:rPr>
          <w:rFonts w:ascii="Times New Roman" w:hAnsi="Times New Roman" w:cs="Times New Roman"/>
          <w:color w:val="131413"/>
          <w:sz w:val="24"/>
          <w:szCs w:val="24"/>
        </w:rPr>
        <w:t xml:space="preserve">ameliorated the changes in the serum level of antioxidant vitamins, MDA and the activity of antioxidant enzymes. </w:t>
      </w:r>
      <w:r>
        <w:rPr>
          <w:rFonts w:ascii="Times New Roman" w:hAnsi="Times New Roman" w:cs="Times New Roman"/>
          <w:sz w:val="24"/>
          <w:szCs w:val="24"/>
        </w:rPr>
        <w:t>It is obvious in this study that camel milk supplementation is an effective means of managing metabolic syndrome.</w:t>
      </w:r>
    </w:p>
    <w:p w14:paraId="3F72EF0E">
      <w:pPr>
        <w:autoSpaceDE w:val="0"/>
        <w:autoSpaceDN w:val="0"/>
        <w:adjustRightInd w:val="0"/>
        <w:spacing w:line="240" w:lineRule="auto"/>
        <w:jc w:val="center"/>
        <w:rPr>
          <w:rFonts w:ascii="Times New Roman" w:hAnsi="Times New Roman" w:cs="Times New Roman"/>
          <w:b/>
          <w:sz w:val="24"/>
          <w:szCs w:val="24"/>
        </w:rPr>
      </w:pPr>
      <w:r>
        <w:rPr>
          <w:rFonts w:ascii="Times New Roman" w:hAnsi="Times New Roman" w:cs="Times New Roman"/>
          <w:b/>
          <w:sz w:val="24"/>
          <w:szCs w:val="24"/>
        </w:rPr>
        <w:t>ABSTRACT</w:t>
      </w:r>
    </w:p>
    <w:p w14:paraId="30810ECA">
      <w:pPr>
        <w:autoSpaceDE w:val="0"/>
        <w:autoSpaceDN w:val="0"/>
        <w:adjustRightInd w:val="0"/>
        <w:spacing w:before="240" w:after="240" w:line="240" w:lineRule="auto"/>
        <w:jc w:val="both"/>
        <w:rPr>
          <w:rFonts w:ascii="Times New Roman" w:hAnsi="Times New Roman" w:cs="Times New Roman"/>
          <w:sz w:val="24"/>
          <w:szCs w:val="24"/>
        </w:rPr>
      </w:pPr>
      <w:r>
        <w:rPr>
          <w:rFonts w:ascii="Times New Roman" w:hAnsi="Times New Roman" w:cs="Times New Roman"/>
          <w:sz w:val="24"/>
          <w:szCs w:val="24"/>
        </w:rPr>
        <w:t xml:space="preserve">Metabolic syndrome is a complex disorder with high socioeconomic cost that is considered a worldwide epidemic. It is a group of interrelated risk factors of metabolic origin that directly promote the development of atherosclerotic cardiovascular disease (ASCVD). Camel milk is readily available, affordable and it is good source of naturally occurring antioxidants. Therefore, the present study was carried out to investigate the therapeutic effects of camel milk against some metabolic disorders that collectively define metabolic syndrome in salts- induced rats. Rats were randomly divided into four groups: Group I control animals (normal), Group II salts induced untreated, Group III: salt-induced supplemented with camel milk , Group IV salt-induced treated with </w:t>
      </w:r>
      <w:r>
        <w:rPr>
          <w:rFonts w:ascii="Times New Roman" w:hAnsi="Times New Roman" w:eastAsia="Times New Roman" w:cs="Times New Roman"/>
          <w:sz w:val="24"/>
          <w:szCs w:val="24"/>
        </w:rPr>
        <w:t>100mg/kg Metformin + 10mg/kg Nifedipine.</w:t>
      </w:r>
      <w:r>
        <w:rPr>
          <w:rFonts w:ascii="Times New Roman" w:hAnsi="Times New Roman" w:cs="Times New Roman"/>
          <w:sz w:val="24"/>
          <w:szCs w:val="24"/>
        </w:rPr>
        <w:t xml:space="preserve">  Groups II, III and IV were placed on 8% salt diet for 6 weeks, which results in significant increase (P&lt;0.05) in blood pressure, serum glucose,  Homeostasis Model Assessment-Insulin Resistance</w:t>
      </w:r>
      <w:r>
        <w:rPr>
          <w:rFonts w:ascii="Times New Roman" w:hAnsi="Times New Roman" w:cs="Times New Roman"/>
          <w:color w:val="131413"/>
          <w:sz w:val="24"/>
          <w:szCs w:val="24"/>
        </w:rPr>
        <w:t xml:space="preserve"> (HOMA-IR)</w:t>
      </w:r>
      <w:r>
        <w:rPr>
          <w:rFonts w:ascii="Times New Roman" w:hAnsi="Times New Roman" w:cs="Times New Roman"/>
          <w:sz w:val="24"/>
          <w:szCs w:val="24"/>
        </w:rPr>
        <w:t xml:space="preserve">, lipid profile and atherogenic index, and decrease in high density lipoprotein-cholesterol (HDL-C). Camel’s milk supplementation counteracted the effect of high salts diet, reversed the above biochemical changes and improved them towards normalcy. The 8% salt-diet also induced lipid peroxidation which was indicated by a significant increase of MDA. On the other hand, serum levels of antioxidant vitamins (A, C and E) were depleted. Likewise the activity of antioxidant enzymes ( GPx. SOD and catalase) also significantly (P&lt;0.005) decreased. Supplementation with camel milk </w:t>
      </w:r>
      <w:r>
        <w:rPr>
          <w:rFonts w:ascii="Times New Roman" w:hAnsi="Times New Roman" w:cs="Times New Roman"/>
          <w:color w:val="131413"/>
          <w:sz w:val="24"/>
          <w:szCs w:val="24"/>
        </w:rPr>
        <w:t xml:space="preserve">ameliorated the changes in the serum level of antioxidant vitamins, MDA and the activity of antioxidant enzymes. </w:t>
      </w:r>
      <w:r>
        <w:rPr>
          <w:rFonts w:ascii="Times New Roman" w:hAnsi="Times New Roman" w:cs="Times New Roman"/>
          <w:sz w:val="24"/>
          <w:szCs w:val="24"/>
        </w:rPr>
        <w:t>It is obvious in this study that camel milk supplementation is an effective means of managing metabolic syndrome.</w:t>
      </w:r>
    </w:p>
    <w:p w14:paraId="1725CADB">
      <w:bookmarkStart w:id="0" w:name="_GoBack"/>
      <w:bookmarkEnd w:id="0"/>
    </w:p>
    <w:sectPr>
      <w:pgSz w:w="11906" w:h="16838"/>
      <w:pgMar w:top="1440" w:right="1800" w:bottom="1440" w:left="180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Calibri">
    <w:panose1 w:val="020F0502020204030204"/>
    <w:charset w:val="86"/>
    <w:family w:val="swiss"/>
    <w:pitch w:val="default"/>
    <w:sig w:usb0="E4002EFF" w:usb1="C2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SystemFonts/>
  <w:bordersDoNotSurroundHeader w:val="1"/>
  <w:bordersDoNotSurroundFooter w:val="1"/>
  <w:documentProtection w:enforcement="0"/>
  <w:defaultTabStop w:val="720"/>
  <w:drawingGridVerticalSpacing w:val="156"/>
  <w:displayHorizontalDrawingGridEvery w:val="0"/>
  <w:displayVerticalDrawingGridEvery w:val="2"/>
  <w:characterSpacingControl w:val="doNotCompress"/>
  <w:footnotePr>
    <w:footnote w:id="0"/>
    <w:footnote w:id="1"/>
  </w:footnotePr>
  <w:endnotePr>
    <w:endnote w:id="0"/>
    <w:endnote w:id="1"/>
  </w:endnotePr>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E6F37A0"/>
    <w:rsid w:val="1E6F37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GB" w:eastAsia="en-US" w:bidi="ar-SA"/>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Office_12.1.0.25242_F1E327BC-269C-435d-A152-05C5408002CA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2026-04-28T14:26:00Z</dcterms:created>
  <dc:creator>Elibrary</dc:creator>
  <cp:lastModifiedBy>Elibrary</cp:lastModifiedBy>
  <dcterms:modified xsi:type="dcterms:W3CDTF">2026-04-28T14:26:37Z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1033-12.1.0.25242</vt:lpwstr>
  </property>
  <property fmtid="{D5CDD505-2E9C-101B-9397-08002B2CF9AE}" pid="3" name="ICV">
    <vt:lpwstr>7BFF8D79496E4860A5C92C6B5598ED16_11</vt:lpwstr>
  </property>
  <property fmtid="{D5CDD505-2E9C-101B-9397-08002B2CF9AE}" pid="4" name="KSOTemplateDocerSaveRecord">
    <vt:lpwstr>eyJoZGlkIjoiYWMyMTc3YWRjMGEzM2IxZThmMjFkNTQ5MjY5YjM0NjgifQ==</vt:lpwstr>
  </property>
</Properties>
</file>