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EA9" w:rsidRDefault="00B26EA9" w:rsidP="00B26EA9">
      <w:r>
        <w:t>ABSTRACT</w:t>
      </w:r>
    </w:p>
    <w:p w:rsidR="00B26EA9" w:rsidRDefault="00B26EA9" w:rsidP="00B26EA9">
      <w:r>
        <w:t xml:space="preserve">The study determines the effect of rural roads and marketing infrastructure on profitability and productivity of small holder onion farmers in </w:t>
      </w:r>
      <w:proofErr w:type="spellStart"/>
      <w:r>
        <w:t>wamakko</w:t>
      </w:r>
      <w:proofErr w:type="spellEnd"/>
      <w:r>
        <w:t xml:space="preserve"> and </w:t>
      </w:r>
      <w:proofErr w:type="spellStart"/>
      <w:r>
        <w:t>wurno</w:t>
      </w:r>
      <w:proofErr w:type="spellEnd"/>
      <w:r>
        <w:t xml:space="preserve"> local government areas of Sokoto state. Primary data was collected through the use of questionnaire and analyzed using descriptive statistics, regression and TFP. The results </w:t>
      </w:r>
      <w:proofErr w:type="gramStart"/>
      <w:r>
        <w:t>revealed  ABSTRACT</w:t>
      </w:r>
      <w:proofErr w:type="gramEnd"/>
    </w:p>
    <w:p w:rsidR="005A4A3A" w:rsidRDefault="00B26EA9" w:rsidP="00B26EA9">
      <w:r>
        <w:t xml:space="preserve"> </w:t>
      </w:r>
    </w:p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vice Font 10cpi"/>
    <w:panose1 w:val="020F0502020204030204"/>
    <w:charset w:val="00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26EA9"/>
    <w:rsid w:val="001A428F"/>
    <w:rsid w:val="003564D6"/>
    <w:rsid w:val="005A4A3A"/>
    <w:rsid w:val="00A258BC"/>
    <w:rsid w:val="00B26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2026-05-05T11:32:00Z</dcterms:created>
  <dcterms:modified xsi:type="dcterms:W3CDTF">2026-05-05T11:33:00Z</dcterms:modified>
</cp:coreProperties>
</file>