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B2B" w:rsidRDefault="0010550B">
      <w:r w:rsidRPr="000B6F23">
        <w:rPr>
          <w:rFonts w:ascii="Times New Roman" w:hAnsi="Times New Roman" w:cs="Times New Roman"/>
          <w:sz w:val="28"/>
          <w:szCs w:val="28"/>
        </w:rPr>
        <w:t xml:space="preserve">This project titled; Cultural Reflection in Hausa Folktales. The study aim is to analyze Hausa Folktales, and how they reflect the Customs and Tradition of the Hausa Society as Portrayed in the </w:t>
      </w:r>
      <w:proofErr w:type="spellStart"/>
      <w:r w:rsidRPr="000B6F23">
        <w:rPr>
          <w:rFonts w:ascii="Times New Roman" w:hAnsi="Times New Roman" w:cs="Times New Roman"/>
          <w:sz w:val="28"/>
          <w:szCs w:val="28"/>
        </w:rPr>
        <w:t>tales.The</w:t>
      </w:r>
      <w:proofErr w:type="spellEnd"/>
      <w:r w:rsidRPr="000B6F23">
        <w:rPr>
          <w:rFonts w:ascii="Times New Roman" w:hAnsi="Times New Roman" w:cs="Times New Roman"/>
          <w:sz w:val="28"/>
          <w:szCs w:val="28"/>
        </w:rPr>
        <w:t xml:space="preserve"> first Chapter is the general introduction to the topic which introduces one to the background of the study, History of the Hausa Land, their Religion, Marriage, Occupation Economy, Research Problem, aim and objective then Research methodology. The second chapter deals with the literature Review while the chapter three is an introduction to research method and methodology. Meaning and different scholars view in Hausa folktale is introduced in chapter two. Story telling in the Hausa society, Techniques and Role of Hausa folktales is dealt with in the chapter </w:t>
      </w:r>
      <w:proofErr w:type="spellStart"/>
      <w:r w:rsidRPr="000B6F23">
        <w:rPr>
          <w:rFonts w:ascii="Times New Roman" w:hAnsi="Times New Roman" w:cs="Times New Roman"/>
          <w:sz w:val="28"/>
          <w:szCs w:val="28"/>
        </w:rPr>
        <w:t>two.Chapter</w:t>
      </w:r>
      <w:proofErr w:type="spellEnd"/>
      <w:r w:rsidRPr="000B6F23">
        <w:rPr>
          <w:rFonts w:ascii="Times New Roman" w:hAnsi="Times New Roman" w:cs="Times New Roman"/>
          <w:sz w:val="28"/>
          <w:szCs w:val="28"/>
        </w:rPr>
        <w:t xml:space="preserve"> </w:t>
      </w:r>
      <w:proofErr w:type="gramStart"/>
      <w:r w:rsidRPr="000B6F23">
        <w:rPr>
          <w:rFonts w:ascii="Times New Roman" w:hAnsi="Times New Roman" w:cs="Times New Roman"/>
          <w:sz w:val="28"/>
          <w:szCs w:val="28"/>
        </w:rPr>
        <w:t>Four</w:t>
      </w:r>
      <w:proofErr w:type="gramEnd"/>
      <w:r w:rsidRPr="000B6F23">
        <w:rPr>
          <w:rFonts w:ascii="Times New Roman" w:hAnsi="Times New Roman" w:cs="Times New Roman"/>
          <w:sz w:val="28"/>
          <w:szCs w:val="28"/>
        </w:rPr>
        <w:t xml:space="preserve"> is the data analysis where data collected is analyzed. Collected Hausa f</w:t>
      </w:r>
      <w:r>
        <w:rPr>
          <w:rFonts w:ascii="Times New Roman" w:hAnsi="Times New Roman" w:cs="Times New Roman"/>
          <w:sz w:val="28"/>
          <w:szCs w:val="28"/>
        </w:rPr>
        <w:t>olktales which were translated o</w:t>
      </w:r>
      <w:r w:rsidRPr="000B6F23">
        <w:rPr>
          <w:rFonts w:ascii="Times New Roman" w:hAnsi="Times New Roman" w:cs="Times New Roman"/>
          <w:sz w:val="28"/>
          <w:szCs w:val="28"/>
        </w:rPr>
        <w:t xml:space="preserve">riginally from Hausa to English are analyzed explaining how they reflect the culture of the Hausa </w:t>
      </w:r>
      <w:proofErr w:type="spellStart"/>
      <w:r w:rsidRPr="000B6F23">
        <w:rPr>
          <w:rFonts w:ascii="Times New Roman" w:hAnsi="Times New Roman" w:cs="Times New Roman"/>
          <w:sz w:val="28"/>
          <w:szCs w:val="28"/>
        </w:rPr>
        <w:t>societywhile</w:t>
      </w:r>
      <w:proofErr w:type="spellEnd"/>
      <w:r w:rsidRPr="000B6F23">
        <w:rPr>
          <w:rFonts w:ascii="Times New Roman" w:hAnsi="Times New Roman" w:cs="Times New Roman"/>
          <w:sz w:val="28"/>
          <w:szCs w:val="28"/>
        </w:rPr>
        <w:t xml:space="preserve"> chapter five is the summary of the whole research.  It gives the conclusion of the research then, </w:t>
      </w:r>
      <w:proofErr w:type="spellStart"/>
      <w:r w:rsidRPr="000B6F23">
        <w:rPr>
          <w:rFonts w:ascii="Times New Roman" w:hAnsi="Times New Roman" w:cs="Times New Roman"/>
          <w:sz w:val="28"/>
          <w:szCs w:val="28"/>
        </w:rPr>
        <w:t>thesuggestion</w:t>
      </w:r>
      <w:proofErr w:type="spellEnd"/>
    </w:p>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10550B"/>
    <w:rsid w:val="0010550B"/>
    <w:rsid w:val="00183B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2026-04-30T10:01:00Z</dcterms:created>
  <dcterms:modified xsi:type="dcterms:W3CDTF">2026-04-30T10:02:00Z</dcterms:modified>
</cp:coreProperties>
</file>