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D356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3882E32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methanolic pod extract of </w:t>
      </w:r>
      <w:r>
        <w:rPr>
          <w:rFonts w:ascii="Times New Roman" w:hAnsi="Times New Roman" w:cs="Times New Roman"/>
          <w:i/>
          <w:sz w:val="24"/>
          <w:szCs w:val="24"/>
        </w:rPr>
        <w:t>Acacia nilotica</w:t>
      </w:r>
      <w:r>
        <w:rPr>
          <w:rFonts w:ascii="Times New Roman" w:hAnsi="Times New Roman" w:cs="Times New Roman"/>
          <w:sz w:val="24"/>
          <w:szCs w:val="24"/>
        </w:rPr>
        <w:t xml:space="preserve"> was studied for its acute toxicity and its effects on some haematological parameters due to prolonged oral administration in rats. The pod extract of</w:t>
      </w:r>
      <w:r>
        <w:rPr>
          <w:rFonts w:ascii="Times New Roman" w:hAnsi="Times New Roman" w:cs="Times New Roman"/>
          <w:i/>
          <w:sz w:val="24"/>
          <w:szCs w:val="24"/>
        </w:rPr>
        <w:t>A. nilotica</w:t>
      </w:r>
      <w:r>
        <w:rPr>
          <w:rFonts w:ascii="Times New Roman" w:hAnsi="Times New Roman" w:cs="Times New Roman"/>
          <w:sz w:val="24"/>
          <w:szCs w:val="24"/>
        </w:rPr>
        <w:t xml:space="preserve"> was obtained. The administration of the extract at 5000 mg/kg body weight in the acute toxicity study did not produce any death in the treated rats, indicative of the low toxicity of the extract. Prolonged administration of the extract for 28 days did not significantly (p&gt;0.05) alter the levels of ALB, TP and LDH. when compared to the control group. The treatment of the rats with the extract at varying doses for 28 days resulted in increase in body weight. The observed increase were significant (p&lt;0.05) in the groups treated with various doses, especially at 14 and 28 days. It is therefore concluded that </w:t>
      </w:r>
      <w:r>
        <w:rPr>
          <w:rFonts w:ascii="Times New Roman" w:hAnsi="Times New Roman" w:cs="Times New Roman"/>
          <w:i/>
          <w:sz w:val="24"/>
          <w:szCs w:val="24"/>
        </w:rPr>
        <w:t xml:space="preserve">A. nilotica </w:t>
      </w:r>
      <w:r>
        <w:rPr>
          <w:rFonts w:ascii="Times New Roman" w:hAnsi="Times New Roman" w:cs="Times New Roman"/>
          <w:sz w:val="24"/>
          <w:szCs w:val="24"/>
        </w:rPr>
        <w:t>methanolic pod extract was relatively safe and justify its usage for medicinal purpose.</w:t>
      </w:r>
    </w:p>
    <w:p w14:paraId="1AB1973D">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103E06"/>
    <w:rsid w:val="6B103E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2026-05-14T08:20:00Z</dcterms:created>
  <dc:creator>Elibrary</dc:creator>
  <cp:lastModifiedBy>Elibrary</cp:lastModifiedBy>
  <dcterms:modified xsi:type="dcterms:W3CDTF">2026-05-14T08:21:12Z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A26723649B804737BE1362C11A77BB1F_11</vt:lpwstr>
  </property>
  <property fmtid="{D5CDD505-2E9C-101B-9397-08002B2CF9AE}" pid="4" name="KSOTemplateDocerSaveRecord">
    <vt:lpwstr>eyJoZGlkIjoiYWMyMTc3YWRjMGEzM2IxZThmMjFkNTQ5MjY5YjM0NjgifQ==</vt:lpwstr>
  </property>
</Properties>
</file>